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F4D8D">
      <w:pPr>
        <w:numPr>
          <w:ilvl w:val="0"/>
          <w:numId w:val="1"/>
        </w:num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科创基地校：</w:t>
      </w:r>
    </w:p>
    <w:p w14:paraId="18F66E97">
      <w:pPr>
        <w:numPr>
          <w:ilvl w:val="0"/>
          <w:numId w:val="0"/>
        </w:numPr>
        <w:ind w:firstLine="1040" w:firstLineChars="2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根据项目特色自行决定现场展示形式。</w:t>
      </w:r>
    </w:p>
    <w:p w14:paraId="5AF7C08C">
      <w:pPr>
        <w:numPr>
          <w:ilvl w:val="0"/>
          <w:numId w:val="1"/>
        </w:numPr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科技教育（社团）展示：</w:t>
      </w:r>
    </w:p>
    <w:p w14:paraId="583B00A5">
      <w:pPr>
        <w:numPr>
          <w:ilvl w:val="0"/>
          <w:numId w:val="0"/>
        </w:numPr>
        <w:ind w:firstLine="1040" w:firstLineChars="2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以实物、课程设计、</w:t>
      </w:r>
      <w:bookmarkStart w:id="0" w:name="_GoBack"/>
      <w:bookmarkEnd w:id="0"/>
      <w:r>
        <w:rPr>
          <w:rFonts w:hint="eastAsia"/>
          <w:sz w:val="52"/>
          <w:szCs w:val="52"/>
          <w:lang w:val="en-US" w:eastAsia="zh-CN"/>
        </w:rPr>
        <w:t>海报及现场体验互动相结合（可以从规范性、安全性、艺术性、创新性、技术性和团队合作方面等进行展示）。</w:t>
      </w:r>
    </w:p>
    <w:p w14:paraId="63E3D46F">
      <w:pPr>
        <w:numPr>
          <w:ilvl w:val="0"/>
          <w:numId w:val="1"/>
        </w:numPr>
        <w:ind w:left="0" w:leftChars="0" w:firstLine="0" w:firstLineChars="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拍照及集赞</w:t>
      </w:r>
    </w:p>
    <w:p w14:paraId="3F2532A2">
      <w:pPr>
        <w:numPr>
          <w:ilvl w:val="0"/>
          <w:numId w:val="2"/>
        </w:numPr>
        <w:ind w:left="1040" w:leftChars="0" w:firstLine="0" w:firstLineChars="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本次展示提供摄影活动。</w:t>
      </w:r>
    </w:p>
    <w:p w14:paraId="192DE7B6">
      <w:pPr>
        <w:numPr>
          <w:ilvl w:val="0"/>
          <w:numId w:val="2"/>
        </w:numPr>
        <w:ind w:left="1040" w:leftChars="0" w:firstLine="0" w:firstLineChars="0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本次展示提供集赞打卡活动。</w:t>
      </w:r>
    </w:p>
    <w:p w14:paraId="28D68122">
      <w:pPr>
        <w:numPr>
          <w:ilvl w:val="0"/>
          <w:numId w:val="2"/>
        </w:numPr>
        <w:ind w:left="1040" w:leftChars="0" w:firstLine="0" w:firstLineChars="0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具体详情另行通知。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56DD74"/>
    <w:multiLevelType w:val="singleLevel"/>
    <w:tmpl w:val="F456DD74"/>
    <w:lvl w:ilvl="0" w:tentative="0">
      <w:start w:val="1"/>
      <w:numFmt w:val="decimal"/>
      <w:suff w:val="nothing"/>
      <w:lvlText w:val="%1、"/>
      <w:lvlJc w:val="left"/>
      <w:pPr>
        <w:ind w:left="1040" w:leftChars="0" w:firstLine="0" w:firstLineChars="0"/>
      </w:pPr>
    </w:lvl>
  </w:abstractNum>
  <w:abstractNum w:abstractNumId="1">
    <w:nsid w:val="0E02D617"/>
    <w:multiLevelType w:val="singleLevel"/>
    <w:tmpl w:val="0E02D6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000000"/>
    <w:rsid w:val="372B36EB"/>
    <w:rsid w:val="4D3B7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9</TotalTime>
  <ScaleCrop>false</ScaleCrop>
  <LinksUpToDate>false</LinksUpToDate>
  <CharactersWithSpaces>123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你懂的</cp:lastModifiedBy>
  <dcterms:modified xsi:type="dcterms:W3CDTF">2024-09-28T09:16:56Z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8DFFD3F188C94017BE4F39B1F1F4FC85_12</vt:lpwstr>
  </property>
</Properties>
</file>