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6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Times New Roman" w:eastAsia="方正姚体简体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Times New Roman" w:eastAsia="方正姚体简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 w:eastAsia="方正姚体"/>
                <w:sz w:val="32"/>
                <w:szCs w:val="32"/>
              </w:rPr>
              <w:br w:type="page"/>
            </w:r>
            <w:r>
              <w:rPr>
                <w:rFonts w:ascii="Times New Roman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26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苏园教批准〔20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/>
                <w:sz w:val="32"/>
                <w:szCs w:val="32"/>
              </w:rPr>
              <w:t>〕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35</w:t>
            </w:r>
            <w:r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>
      <w:pPr>
        <w:spacing w:line="560" w:lineRule="exact"/>
        <w:jc w:val="center"/>
        <w:rPr>
          <w:rFonts w:ascii="Times New Roman" w:eastAsia="宋体"/>
          <w:b/>
          <w:color w:val="000000"/>
          <w:sz w:val="44"/>
        </w:rPr>
      </w:pPr>
    </w:p>
    <w:p>
      <w:pPr>
        <w:spacing w:line="560" w:lineRule="exact"/>
        <w:jc w:val="center"/>
        <w:rPr>
          <w:rFonts w:ascii="Times New Roman" w:eastAsia="宋体"/>
          <w:b/>
          <w:color w:val="000000"/>
          <w:sz w:val="44"/>
        </w:rPr>
      </w:pPr>
      <w:r>
        <w:rPr>
          <w:rFonts w:ascii="Times New Roman" w:eastAsia="宋体"/>
          <w:b/>
          <w:color w:val="000000"/>
          <w:sz w:val="44"/>
        </w:rPr>
        <w:t>注销行政许可决定书</w:t>
      </w:r>
    </w:p>
    <w:p>
      <w:pPr>
        <w:spacing w:line="520" w:lineRule="exact"/>
        <w:rPr>
          <w:rFonts w:ascii="Times New Roman" w:eastAsia="仿宋"/>
          <w:sz w:val="24"/>
          <w:szCs w:val="24"/>
        </w:rPr>
      </w:pPr>
    </w:p>
    <w:p>
      <w:pPr>
        <w:spacing w:line="580" w:lineRule="exact"/>
        <w:rPr>
          <w:rFonts w:ascii="Times New Roman" w:eastAsia="仿宋"/>
          <w:sz w:val="32"/>
          <w:szCs w:val="32"/>
        </w:rPr>
      </w:pPr>
      <w:bookmarkStart w:id="0" w:name="_GoBack"/>
      <w:r>
        <w:rPr>
          <w:rFonts w:hint="eastAsia" w:ascii="Times New Roman" w:eastAsia="仿宋"/>
          <w:b/>
          <w:bCs/>
          <w:sz w:val="32"/>
          <w:szCs w:val="32"/>
          <w:lang w:eastAsia="zh-CN"/>
        </w:rPr>
        <w:t>苏州工业园区艾优莱文化艺术培训中心有限公司</w:t>
      </w:r>
      <w:bookmarkEnd w:id="0"/>
      <w:r>
        <w:rPr>
          <w:rFonts w:ascii="Times New Roman" w:eastAsia="仿宋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根据你单位申请, 依照《中华人民共和国民办教育促进法》第五十六至六十条，《江苏省民办非学历教育机构设置和管理办法》第十七至十八条，《行政许可法》第七十条等文件规定，本机关决定注销你单位行政许可，收回中华人民共和国民办学校办学许可证（编号：</w:t>
      </w:r>
      <w:r>
        <w:rPr>
          <w:rFonts w:ascii="Times New Roman"/>
          <w:sz w:val="32"/>
          <w:szCs w:val="32"/>
        </w:rPr>
        <w:t>教民</w:t>
      </w:r>
      <w:r>
        <w:rPr>
          <w:rFonts w:hint="eastAsia" w:ascii="Times New Roman"/>
          <w:sz w:val="32"/>
          <w:szCs w:val="32"/>
        </w:rPr>
        <w:t>13205017ZX00</w:t>
      </w:r>
      <w:r>
        <w:rPr>
          <w:rFonts w:hint="eastAsia" w:ascii="Times New Roman"/>
          <w:sz w:val="32"/>
          <w:szCs w:val="32"/>
          <w:lang w:val="en-US" w:eastAsia="zh-CN"/>
        </w:rPr>
        <w:t>809</w:t>
      </w:r>
      <w:r>
        <w:rPr>
          <w:rFonts w:ascii="Times New Roman"/>
          <w:sz w:val="32"/>
          <w:szCs w:val="32"/>
        </w:rPr>
        <w:t>）</w:t>
      </w:r>
      <w:r>
        <w:rPr>
          <w:rFonts w:ascii="Times New Roman" w:eastAsia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eastAsia="仿宋"/>
          <w:sz w:val="32"/>
          <w:szCs w:val="32"/>
        </w:rPr>
      </w:pPr>
      <w:r>
        <w:rPr>
          <w:rFonts w:hint="eastAsia" w:ascii="Times New Roman" w:eastAsia="仿宋"/>
          <w:sz w:val="32"/>
          <w:szCs w:val="32"/>
        </w:rPr>
        <w:t>自注销之日起，你单位不再具备学科类办学资质，所执办学许可证不具备法律效力，不得继续开展学科类培训活动。希望你单位妥善处理其它善后事宜，并到登记部门办理注销手续。逾期未办理，后果自负。</w:t>
      </w:r>
    </w:p>
    <w:p>
      <w:pPr>
        <w:spacing w:line="580" w:lineRule="exact"/>
        <w:ind w:firstLine="640" w:firstLineChars="200"/>
        <w:jc w:val="right"/>
        <w:rPr>
          <w:rFonts w:ascii="Times New Roman" w:eastAsia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苏州工业园区教育局</w:t>
      </w:r>
    </w:p>
    <w:p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20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23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25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="1721" w:tblpY="152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苏州工业园区教育局               20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 w:eastAsia="仿宋"/>
                <w:sz w:val="32"/>
                <w:szCs w:val="32"/>
              </w:rPr>
              <w:t>年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ascii="Times New Roman" w:eastAsia="仿宋"/>
                <w:sz w:val="32"/>
                <w:szCs w:val="32"/>
              </w:rPr>
              <w:t>月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25</w:t>
            </w:r>
            <w:r>
              <w:rPr>
                <w:rFonts w:ascii="Times New Roman" w:eastAsia="仿宋"/>
                <w:sz w:val="32"/>
                <w:szCs w:val="32"/>
              </w:rPr>
              <w:t>日印发</w:t>
            </w:r>
          </w:p>
        </w:tc>
      </w:tr>
    </w:tbl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3AC61BD3"/>
    <w:rsid w:val="504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2023-07-26T03:36:00Z</dcterms:created>
  <dc:creator>zhtao</dc:creator>
  <cp:lastModifiedBy>zhtao</cp:lastModifiedBy>
  <cp:lastPrinted>2023-09-25T03:59:21Z</cp:lastPrinted>
  <dcterms:modified xsi:type="dcterms:W3CDTF">2023-09-25T04:03:45Z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E5FC3A31CA644F02BBCD1640DDE65D22_12</vt:lpwstr>
  </property>
</Properties>
</file>