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1B" w:rsidRDefault="00C81D2C">
      <w:pPr>
        <w:tabs>
          <w:tab w:val="left" w:pos="5760"/>
        </w:tabs>
        <w:ind w:left="420" w:rightChars="161" w:right="509"/>
        <w:jc w:val="distribute"/>
        <w:rPr>
          <w:rFonts w:ascii="方正小标宋简体" w:eastAsia="方正小标宋简体"/>
          <w:color w:val="FF0000"/>
          <w:sz w:val="72"/>
          <w:szCs w:val="72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FF0000"/>
          <w:sz w:val="72"/>
          <w:szCs w:val="72"/>
        </w:rPr>
        <w:t>苏州市教育局</w:t>
      </w:r>
    </w:p>
    <w:p w:rsidR="00B2201B" w:rsidRDefault="00C81D2C">
      <w:pPr>
        <w:spacing w:line="400" w:lineRule="exact"/>
        <w:jc w:val="right"/>
        <w:rPr>
          <w:rFonts w:ascii="仿宋_GB2312"/>
        </w:rPr>
      </w:pPr>
      <w:r>
        <w:rPr>
          <w:rFonts w:ascii="仿宋_GB2312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134100" cy="0"/>
                <wp:effectExtent l="0" t="31750" r="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F463F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5pt" to="48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" strokecolor="red" strokeweight="5pt">
                <v:stroke linestyle="thickThin"/>
                <w10:wrap anchorx="margin"/>
              </v:line>
            </w:pict>
          </mc:Fallback>
        </mc:AlternateContent>
      </w:r>
    </w:p>
    <w:p w:rsidR="00B2201B" w:rsidRDefault="00C81D2C">
      <w:pPr>
        <w:spacing w:line="570" w:lineRule="exact"/>
        <w:jc w:val="right"/>
        <w:rPr>
          <w:rFonts w:ascii="仿宋_GB2312"/>
        </w:rPr>
      </w:pPr>
      <w:proofErr w:type="gramStart"/>
      <w:r>
        <w:rPr>
          <w:rFonts w:ascii="仿宋_GB2312" w:hint="eastAsia"/>
        </w:rPr>
        <w:t>苏</w:t>
      </w:r>
      <w:r>
        <w:rPr>
          <w:rFonts w:ascii="仿宋_GB2312" w:hint="eastAsia"/>
        </w:rPr>
        <w:t>教师函</w:t>
      </w:r>
      <w:proofErr w:type="gramEnd"/>
      <w:r>
        <w:rPr>
          <w:rFonts w:ascii="仿宋_GB2312" w:hint="eastAsia"/>
        </w:rPr>
        <w:t>〔</w:t>
      </w:r>
      <w:r>
        <w:rPr>
          <w:rFonts w:ascii="仿宋_GB2312" w:hint="eastAsia"/>
        </w:rPr>
        <w:t>202</w:t>
      </w:r>
      <w:r>
        <w:rPr>
          <w:rFonts w:ascii="仿宋_GB2312" w:hint="eastAsia"/>
        </w:rPr>
        <w:t>2</w:t>
      </w:r>
      <w:r>
        <w:rPr>
          <w:rFonts w:ascii="仿宋_GB2312" w:hint="eastAsia"/>
        </w:rPr>
        <w:t>〕</w:t>
      </w:r>
      <w:r>
        <w:rPr>
          <w:rFonts w:ascii="仿宋_GB2312" w:hint="eastAsia"/>
        </w:rPr>
        <w:t>13</w:t>
      </w:r>
      <w:r>
        <w:rPr>
          <w:rFonts w:ascii="仿宋_GB2312" w:hint="eastAsia"/>
        </w:rPr>
        <w:t>号</w:t>
      </w:r>
    </w:p>
    <w:p w:rsidR="00B2201B" w:rsidRDefault="00B2201B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B2201B" w:rsidRDefault="00C81D2C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关于做好教师管理信息系统数据更新</w:t>
      </w:r>
    </w:p>
    <w:p w:rsidR="00B2201B" w:rsidRDefault="00C81D2C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工作的通知</w:t>
      </w:r>
    </w:p>
    <w:p w:rsidR="00B2201B" w:rsidRDefault="00B2201B">
      <w:pPr>
        <w:spacing w:line="560" w:lineRule="exact"/>
        <w:rPr>
          <w:rFonts w:ascii="仿宋" w:eastAsia="仿宋" w:hAnsi="仿宋"/>
        </w:rPr>
      </w:pPr>
    </w:p>
    <w:p w:rsidR="00B2201B" w:rsidRDefault="00C81D2C">
      <w:pPr>
        <w:shd w:val="clear" w:color="auto" w:fill="FFFFFF"/>
        <w:spacing w:line="560" w:lineRule="exact"/>
        <w:rPr>
          <w:rFonts w:eastAsia="仿宋" w:cs="仿宋_GB2312"/>
        </w:rPr>
      </w:pPr>
      <w:r>
        <w:rPr>
          <w:rFonts w:eastAsia="仿宋" w:cs="仿宋_GB2312" w:hint="eastAsia"/>
          <w:color w:val="000000"/>
        </w:rPr>
        <w:t>各</w:t>
      </w:r>
      <w:r>
        <w:rPr>
          <w:rFonts w:eastAsia="仿宋" w:cs="仿宋_GB2312" w:hint="eastAsia"/>
          <w:color w:val="000000"/>
        </w:rPr>
        <w:t>县级市（区）</w:t>
      </w:r>
      <w:r>
        <w:rPr>
          <w:rFonts w:eastAsia="仿宋" w:cs="仿宋_GB2312" w:hint="eastAsia"/>
          <w:color w:val="000000"/>
        </w:rPr>
        <w:t>教育局（</w:t>
      </w:r>
      <w:proofErr w:type="gramStart"/>
      <w:r>
        <w:rPr>
          <w:rFonts w:eastAsia="仿宋" w:cs="仿宋_GB2312" w:hint="eastAsia"/>
        </w:rPr>
        <w:t>教体文旅</w:t>
      </w:r>
      <w:proofErr w:type="gramEnd"/>
      <w:r>
        <w:rPr>
          <w:rFonts w:eastAsia="仿宋" w:cs="仿宋_GB2312" w:hint="eastAsia"/>
        </w:rPr>
        <w:t>委）</w:t>
      </w:r>
      <w:r>
        <w:rPr>
          <w:rFonts w:eastAsia="仿宋" w:cs="仿宋_GB2312" w:hint="eastAsia"/>
        </w:rPr>
        <w:t>、各直属（代管）学校（单位）：</w:t>
      </w:r>
    </w:p>
    <w:p w:rsidR="00B2201B" w:rsidRDefault="00C81D2C">
      <w:pPr>
        <w:shd w:val="clear" w:color="auto" w:fill="FFFFFF"/>
        <w:spacing w:line="560" w:lineRule="exact"/>
        <w:ind w:firstLineChars="200" w:firstLine="632"/>
        <w:rPr>
          <w:rFonts w:eastAsia="仿宋" w:cs="仿宋_GB2312"/>
          <w:color w:val="000000"/>
        </w:rPr>
      </w:pPr>
      <w:r>
        <w:rPr>
          <w:rFonts w:eastAsia="仿宋" w:cs="仿宋_GB2312" w:hint="eastAsia"/>
          <w:color w:val="000000"/>
        </w:rPr>
        <w:t>根据《省教育厅办公室关于做好教师管理信息系统数据更新工作的通知》（</w:t>
      </w:r>
      <w:proofErr w:type="gramStart"/>
      <w:r>
        <w:rPr>
          <w:rFonts w:eastAsia="仿宋" w:cs="仿宋_GB2312" w:hint="eastAsia"/>
          <w:color w:val="000000"/>
        </w:rPr>
        <w:t>苏教办师函</w:t>
      </w:r>
      <w:proofErr w:type="gramEnd"/>
      <w:r>
        <w:rPr>
          <w:rFonts w:eastAsia="仿宋" w:cs="仿宋_GB2312" w:hint="eastAsia"/>
          <w:color w:val="000000"/>
        </w:rPr>
        <w:t>〔</w:t>
      </w:r>
      <w:r>
        <w:rPr>
          <w:rFonts w:eastAsia="仿宋" w:cs="仿宋_GB2312" w:hint="eastAsia"/>
          <w:color w:val="000000"/>
        </w:rPr>
        <w:t>2022</w:t>
      </w:r>
      <w:r>
        <w:rPr>
          <w:rFonts w:eastAsia="仿宋" w:cs="仿宋_GB2312" w:hint="eastAsia"/>
          <w:color w:val="000000"/>
        </w:rPr>
        <w:t>〕</w:t>
      </w:r>
      <w:r>
        <w:rPr>
          <w:rFonts w:eastAsia="仿宋" w:cs="仿宋_GB2312" w:hint="eastAsia"/>
          <w:color w:val="000000"/>
        </w:rPr>
        <w:t>5</w:t>
      </w:r>
      <w:r>
        <w:rPr>
          <w:rFonts w:eastAsia="仿宋" w:cs="仿宋_GB2312" w:hint="eastAsia"/>
          <w:color w:val="000000"/>
        </w:rPr>
        <w:t>号）文件精神，为全面做好我市各级各类教师数据更新工作，现就有关事项通知如下。</w:t>
      </w:r>
    </w:p>
    <w:p w:rsidR="00B2201B" w:rsidRDefault="00C81D2C">
      <w:pPr>
        <w:topLinePunct/>
        <w:spacing w:line="560" w:lineRule="exact"/>
        <w:ind w:firstLineChars="200" w:firstLine="632"/>
        <w:rPr>
          <w:rFonts w:ascii="黑体" w:eastAsia="黑体" w:hAnsi="黑体"/>
          <w:bCs/>
          <w:kern w:val="32"/>
        </w:rPr>
      </w:pPr>
      <w:r>
        <w:rPr>
          <w:rFonts w:ascii="黑体" w:eastAsia="黑体" w:hAnsi="黑体" w:hint="eastAsia"/>
          <w:bCs/>
          <w:kern w:val="32"/>
        </w:rPr>
        <w:t>一、做好数据更新</w:t>
      </w:r>
    </w:p>
    <w:p w:rsidR="00B2201B" w:rsidRDefault="00C81D2C">
      <w:pPr>
        <w:topLinePunct/>
        <w:spacing w:line="560" w:lineRule="exact"/>
        <w:ind w:firstLineChars="200" w:firstLine="632"/>
        <w:rPr>
          <w:rFonts w:eastAsia="仿宋"/>
          <w:bCs/>
          <w:kern w:val="32"/>
        </w:rPr>
      </w:pPr>
      <w:r>
        <w:rPr>
          <w:rFonts w:eastAsia="仿宋" w:hint="eastAsia"/>
          <w:bCs/>
          <w:kern w:val="32"/>
        </w:rPr>
        <w:t xml:space="preserve">1. </w:t>
      </w:r>
      <w:r>
        <w:rPr>
          <w:rFonts w:eastAsia="仿宋" w:hint="eastAsia"/>
          <w:bCs/>
          <w:kern w:val="32"/>
        </w:rPr>
        <w:t>学校范围。全市幼儿园、小学、初中、普通高中、工读学校、中等职业学校、特殊教育学校、电化教育馆、教师发展中心等教育机构（以下简称中小学校）。</w:t>
      </w:r>
    </w:p>
    <w:p w:rsidR="00B2201B" w:rsidRDefault="00C81D2C">
      <w:pPr>
        <w:topLinePunct/>
        <w:spacing w:line="560" w:lineRule="exact"/>
        <w:ind w:firstLineChars="200" w:firstLine="632"/>
        <w:rPr>
          <w:rFonts w:eastAsia="仿宋"/>
          <w:bCs/>
          <w:kern w:val="32"/>
        </w:rPr>
      </w:pPr>
      <w:r>
        <w:rPr>
          <w:rFonts w:eastAsia="仿宋" w:hint="eastAsia"/>
          <w:bCs/>
          <w:kern w:val="32"/>
        </w:rPr>
        <w:t xml:space="preserve">2. </w:t>
      </w:r>
      <w:r>
        <w:rPr>
          <w:rFonts w:eastAsia="仿宋" w:hint="eastAsia"/>
          <w:bCs/>
          <w:kern w:val="32"/>
        </w:rPr>
        <w:t>教师范围。学校在编教职工和签订一年以上合同的教师岗位、其他专业技术岗位和管理岗位教职工，离退休教职工信息不采集。</w:t>
      </w:r>
    </w:p>
    <w:p w:rsidR="00B2201B" w:rsidRDefault="00C81D2C">
      <w:pPr>
        <w:topLinePunct/>
        <w:spacing w:line="560" w:lineRule="exact"/>
        <w:ind w:firstLineChars="200" w:firstLine="632"/>
        <w:rPr>
          <w:rFonts w:eastAsia="仿宋"/>
          <w:bCs/>
          <w:kern w:val="32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878205</wp:posOffset>
                </wp:positionV>
                <wp:extent cx="6134100" cy="0"/>
                <wp:effectExtent l="0" t="31750" r="0" b="4445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635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0D3EC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pt,69.15pt" to="463.1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" strokecolor="red" strokeweight="5pt">
                <v:stroke linestyle="thinThick"/>
                <w10:wrap type="square"/>
              </v:line>
            </w:pict>
          </mc:Fallback>
        </mc:AlternateContent>
      </w:r>
      <w:r>
        <w:rPr>
          <w:rFonts w:eastAsia="仿宋" w:hint="eastAsia"/>
          <w:bCs/>
          <w:kern w:val="32"/>
        </w:rPr>
        <w:t xml:space="preserve">3. </w:t>
      </w:r>
      <w:r>
        <w:rPr>
          <w:rFonts w:eastAsia="仿宋" w:hint="eastAsia"/>
          <w:bCs/>
          <w:kern w:val="32"/>
        </w:rPr>
        <w:t>信息范围。“全国教师管理信息系统（江苏）”内的各信</w:t>
      </w:r>
      <w:r>
        <w:rPr>
          <w:rFonts w:eastAsia="仿宋" w:hint="eastAsia"/>
          <w:bCs/>
          <w:kern w:val="32"/>
        </w:rPr>
        <w:lastRenderedPageBreak/>
        <w:t>息项。今年起，中小学校新增是否为乡村教师免费师范生、课后服务、教育教学之外工作的相关信息项。</w:t>
      </w:r>
    </w:p>
    <w:p w:rsidR="00B2201B" w:rsidRDefault="00C81D2C">
      <w:pPr>
        <w:topLinePunct/>
        <w:spacing w:line="560" w:lineRule="exact"/>
        <w:ind w:firstLineChars="200" w:firstLine="632"/>
        <w:rPr>
          <w:rFonts w:eastAsia="仿宋"/>
          <w:bCs/>
          <w:kern w:val="32"/>
        </w:rPr>
      </w:pPr>
      <w:r>
        <w:rPr>
          <w:rFonts w:eastAsia="仿宋" w:hint="eastAsia"/>
          <w:bCs/>
          <w:kern w:val="32"/>
        </w:rPr>
        <w:t xml:space="preserve">4. </w:t>
      </w:r>
      <w:r>
        <w:rPr>
          <w:rFonts w:eastAsia="仿宋" w:hint="eastAsia"/>
          <w:bCs/>
          <w:kern w:val="32"/>
        </w:rPr>
        <w:t>时间节点。各地区要确保在</w:t>
      </w:r>
      <w:r>
        <w:rPr>
          <w:rFonts w:eastAsia="仿宋" w:hint="eastAsia"/>
          <w:bCs/>
          <w:kern w:val="32"/>
        </w:rPr>
        <w:t>3</w:t>
      </w:r>
      <w:r>
        <w:rPr>
          <w:rFonts w:eastAsia="仿宋" w:hint="eastAsia"/>
          <w:bCs/>
          <w:kern w:val="32"/>
        </w:rPr>
        <w:t>月</w:t>
      </w:r>
      <w:r>
        <w:rPr>
          <w:rFonts w:eastAsia="仿宋" w:hint="eastAsia"/>
          <w:bCs/>
          <w:kern w:val="32"/>
        </w:rPr>
        <w:t>28</w:t>
      </w:r>
      <w:r>
        <w:rPr>
          <w:rFonts w:eastAsia="仿宋" w:hint="eastAsia"/>
          <w:bCs/>
          <w:kern w:val="32"/>
        </w:rPr>
        <w:t>日前，完成系统</w:t>
      </w:r>
      <w:proofErr w:type="gramStart"/>
      <w:r>
        <w:rPr>
          <w:rFonts w:eastAsia="仿宋" w:hint="eastAsia"/>
          <w:bCs/>
          <w:kern w:val="32"/>
        </w:rPr>
        <w:t>内教师</w:t>
      </w:r>
      <w:proofErr w:type="gramEnd"/>
      <w:r>
        <w:rPr>
          <w:rFonts w:eastAsia="仿宋" w:hint="eastAsia"/>
          <w:bCs/>
          <w:kern w:val="32"/>
        </w:rPr>
        <w:t>信息的全面更新、审核工作，对更新不及时单位适时进行约谈。</w:t>
      </w:r>
      <w:r>
        <w:rPr>
          <w:rFonts w:eastAsia="仿宋" w:cs="仿宋_GB2312" w:hint="eastAsia"/>
        </w:rPr>
        <w:t>各直属（代管）学校（单位）要在</w:t>
      </w:r>
      <w:r>
        <w:rPr>
          <w:rFonts w:eastAsia="仿宋" w:cs="仿宋_GB2312" w:hint="eastAsia"/>
        </w:rPr>
        <w:t>3</w:t>
      </w:r>
      <w:r>
        <w:rPr>
          <w:rFonts w:eastAsia="仿宋" w:cs="仿宋_GB2312" w:hint="eastAsia"/>
        </w:rPr>
        <w:t>月</w:t>
      </w:r>
      <w:r>
        <w:rPr>
          <w:rFonts w:eastAsia="仿宋" w:cs="仿宋_GB2312" w:hint="eastAsia"/>
        </w:rPr>
        <w:t>25</w:t>
      </w:r>
      <w:r>
        <w:rPr>
          <w:rFonts w:eastAsia="仿宋" w:cs="仿宋_GB2312" w:hint="eastAsia"/>
        </w:rPr>
        <w:t>日前，完成</w:t>
      </w:r>
      <w:r>
        <w:rPr>
          <w:rFonts w:eastAsia="仿宋" w:hint="eastAsia"/>
          <w:bCs/>
          <w:kern w:val="32"/>
        </w:rPr>
        <w:t>系统</w:t>
      </w:r>
      <w:proofErr w:type="gramStart"/>
      <w:r>
        <w:rPr>
          <w:rFonts w:eastAsia="仿宋" w:hint="eastAsia"/>
          <w:bCs/>
          <w:kern w:val="32"/>
        </w:rPr>
        <w:t>内教师</w:t>
      </w:r>
      <w:proofErr w:type="gramEnd"/>
      <w:r>
        <w:rPr>
          <w:rFonts w:eastAsia="仿宋" w:hint="eastAsia"/>
          <w:bCs/>
          <w:kern w:val="32"/>
        </w:rPr>
        <w:t>信息的全面更新和提交工作。</w:t>
      </w:r>
    </w:p>
    <w:p w:rsidR="00B2201B" w:rsidRDefault="00C81D2C">
      <w:pPr>
        <w:topLinePunct/>
        <w:spacing w:line="560" w:lineRule="exact"/>
        <w:ind w:firstLineChars="200" w:firstLine="632"/>
        <w:rPr>
          <w:rFonts w:ascii="黑体" w:eastAsia="黑体" w:hAnsi="黑体"/>
          <w:bCs/>
          <w:kern w:val="32"/>
        </w:rPr>
      </w:pPr>
      <w:r>
        <w:rPr>
          <w:rFonts w:ascii="黑体" w:eastAsia="黑体" w:hAnsi="黑体" w:hint="eastAsia"/>
          <w:bCs/>
          <w:kern w:val="32"/>
        </w:rPr>
        <w:t>二、加强管理应用</w:t>
      </w:r>
    </w:p>
    <w:p w:rsidR="00B2201B" w:rsidRDefault="00C81D2C">
      <w:pPr>
        <w:topLinePunct/>
        <w:spacing w:line="560" w:lineRule="exact"/>
        <w:ind w:firstLineChars="200" w:firstLine="632"/>
        <w:rPr>
          <w:rFonts w:eastAsia="仿宋"/>
          <w:bCs/>
          <w:kern w:val="32"/>
        </w:rPr>
      </w:pPr>
      <w:r>
        <w:rPr>
          <w:rFonts w:eastAsia="仿宋" w:hint="eastAsia"/>
          <w:bCs/>
          <w:kern w:val="32"/>
        </w:rPr>
        <w:t xml:space="preserve">1. </w:t>
      </w:r>
      <w:r>
        <w:rPr>
          <w:rFonts w:eastAsia="仿宋" w:hint="eastAsia"/>
          <w:bCs/>
          <w:kern w:val="32"/>
        </w:rPr>
        <w:t>加强管理。教师管理信息</w:t>
      </w:r>
      <w:r>
        <w:rPr>
          <w:rFonts w:eastAsia="仿宋" w:hint="eastAsia"/>
          <w:bCs/>
          <w:kern w:val="32"/>
        </w:rPr>
        <w:t>系统是教师工作决策的基础支撑和重要依据，各地各单位要加强日常管理，定期更新数据，每年</w:t>
      </w:r>
      <w:r>
        <w:rPr>
          <w:rFonts w:eastAsia="仿宋" w:hint="eastAsia"/>
          <w:bCs/>
          <w:kern w:val="32"/>
        </w:rPr>
        <w:t>3</w:t>
      </w:r>
      <w:r>
        <w:rPr>
          <w:rFonts w:eastAsia="仿宋" w:hint="eastAsia"/>
          <w:bCs/>
          <w:kern w:val="32"/>
        </w:rPr>
        <w:t>月</w:t>
      </w:r>
      <w:r>
        <w:rPr>
          <w:rFonts w:eastAsia="仿宋" w:hint="eastAsia"/>
          <w:bCs/>
          <w:kern w:val="32"/>
        </w:rPr>
        <w:t>15</w:t>
      </w:r>
      <w:r>
        <w:rPr>
          <w:rFonts w:eastAsia="仿宋" w:hint="eastAsia"/>
          <w:bCs/>
          <w:kern w:val="32"/>
        </w:rPr>
        <w:t>日前完成上一年度教师信息全面更新工作，</w:t>
      </w:r>
      <w:r>
        <w:rPr>
          <w:rFonts w:eastAsia="仿宋" w:hint="eastAsia"/>
          <w:bCs/>
          <w:kern w:val="32"/>
        </w:rPr>
        <w:t>9</w:t>
      </w:r>
      <w:r>
        <w:rPr>
          <w:rFonts w:eastAsia="仿宋" w:hint="eastAsia"/>
          <w:bCs/>
          <w:kern w:val="32"/>
        </w:rPr>
        <w:t>月</w:t>
      </w:r>
      <w:r>
        <w:rPr>
          <w:rFonts w:eastAsia="仿宋" w:hint="eastAsia"/>
          <w:bCs/>
          <w:kern w:val="32"/>
        </w:rPr>
        <w:t>15</w:t>
      </w:r>
      <w:r>
        <w:rPr>
          <w:rFonts w:eastAsia="仿宋" w:hint="eastAsia"/>
          <w:bCs/>
          <w:kern w:val="32"/>
        </w:rPr>
        <w:t>日前完成本年度上半年教师信息全面更新工作。</w:t>
      </w:r>
    </w:p>
    <w:p w:rsidR="00B2201B" w:rsidRDefault="00C81D2C">
      <w:pPr>
        <w:topLinePunct/>
        <w:spacing w:line="560" w:lineRule="exact"/>
        <w:ind w:firstLineChars="200" w:firstLine="632"/>
        <w:rPr>
          <w:rFonts w:eastAsia="仿宋"/>
          <w:bCs/>
          <w:kern w:val="32"/>
        </w:rPr>
      </w:pPr>
      <w:r>
        <w:rPr>
          <w:rFonts w:eastAsia="仿宋" w:hint="eastAsia"/>
          <w:bCs/>
          <w:kern w:val="32"/>
        </w:rPr>
        <w:t xml:space="preserve">2. </w:t>
      </w:r>
      <w:r>
        <w:rPr>
          <w:rFonts w:eastAsia="仿宋" w:hint="eastAsia"/>
          <w:bCs/>
          <w:kern w:val="32"/>
        </w:rPr>
        <w:t>加强应用。根据教育部部署，教师管理信息系统逐步将作为各省、市教师工作的唯一数据来源。更新后，</w:t>
      </w:r>
      <w:proofErr w:type="gramStart"/>
      <w:r>
        <w:rPr>
          <w:rFonts w:eastAsia="仿宋" w:hint="eastAsia"/>
          <w:bCs/>
          <w:kern w:val="32"/>
        </w:rPr>
        <w:t>省教学</w:t>
      </w:r>
      <w:proofErr w:type="gramEnd"/>
      <w:r>
        <w:rPr>
          <w:rFonts w:eastAsia="仿宋" w:hint="eastAsia"/>
          <w:bCs/>
          <w:kern w:val="32"/>
        </w:rPr>
        <w:t>名师、省“</w:t>
      </w:r>
      <w:r>
        <w:rPr>
          <w:rFonts w:eastAsia="仿宋" w:hint="eastAsia"/>
          <w:bCs/>
          <w:kern w:val="32"/>
        </w:rPr>
        <w:t>333</w:t>
      </w:r>
      <w:r>
        <w:rPr>
          <w:rFonts w:eastAsia="仿宋" w:hint="eastAsia"/>
          <w:bCs/>
          <w:kern w:val="32"/>
        </w:rPr>
        <w:t>工程”、省双创计划和市级相关涉及申报指标分配的项目，将依据系统内的教师数按比例分配。</w:t>
      </w:r>
    </w:p>
    <w:p w:rsidR="00B2201B" w:rsidRDefault="00C81D2C">
      <w:pPr>
        <w:topLinePunct/>
        <w:spacing w:line="560" w:lineRule="exact"/>
        <w:ind w:firstLineChars="200" w:firstLine="632"/>
        <w:rPr>
          <w:rFonts w:ascii="黑体" w:eastAsia="黑体" w:hAnsi="黑体"/>
          <w:bCs/>
          <w:kern w:val="32"/>
        </w:rPr>
      </w:pPr>
      <w:r>
        <w:rPr>
          <w:rFonts w:ascii="黑体" w:eastAsia="黑体" w:hAnsi="黑体" w:hint="eastAsia"/>
          <w:bCs/>
          <w:kern w:val="32"/>
        </w:rPr>
        <w:t>三、强化工作保障</w:t>
      </w:r>
    </w:p>
    <w:p w:rsidR="00B2201B" w:rsidRDefault="00C81D2C">
      <w:pPr>
        <w:topLinePunct/>
        <w:spacing w:line="560" w:lineRule="exact"/>
        <w:ind w:firstLineChars="200" w:firstLine="632"/>
        <w:rPr>
          <w:rFonts w:eastAsia="仿宋"/>
          <w:bCs/>
          <w:kern w:val="32"/>
        </w:rPr>
      </w:pPr>
      <w:r>
        <w:rPr>
          <w:rFonts w:eastAsia="仿宋" w:cs="仿宋_GB2312" w:hint="eastAsia"/>
        </w:rPr>
        <w:t>各地区、各</w:t>
      </w:r>
      <w:r w:rsidR="00C776D8">
        <w:rPr>
          <w:rFonts w:eastAsia="仿宋" w:cs="仿宋_GB2312" w:hint="eastAsia"/>
        </w:rPr>
        <w:t>单位</w:t>
      </w:r>
      <w:r>
        <w:rPr>
          <w:rFonts w:eastAsia="仿宋" w:hint="eastAsia"/>
          <w:bCs/>
          <w:kern w:val="32"/>
        </w:rPr>
        <w:t>要加强对教师管理信息化工作的组织领导，并安排专人负责系统日常维护工作</w:t>
      </w:r>
      <w:r>
        <w:rPr>
          <w:rFonts w:eastAsia="仿宋" w:hint="eastAsia"/>
          <w:bCs/>
          <w:kern w:val="32"/>
        </w:rPr>
        <w:t>。</w:t>
      </w:r>
    </w:p>
    <w:p w:rsidR="00B2201B" w:rsidRDefault="00C81D2C">
      <w:pPr>
        <w:tabs>
          <w:tab w:val="center" w:pos="4422"/>
        </w:tabs>
        <w:spacing w:line="56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B2201B" w:rsidRDefault="00C81D2C">
      <w:pPr>
        <w:widowControl/>
        <w:spacing w:line="560" w:lineRule="exact"/>
        <w:ind w:firstLineChars="1600" w:firstLine="5054"/>
        <w:jc w:val="left"/>
        <w:rPr>
          <w:kern w:val="0"/>
        </w:rPr>
      </w:pPr>
      <w:r>
        <w:rPr>
          <w:rFonts w:hint="eastAsia"/>
          <w:kern w:val="0"/>
        </w:rPr>
        <w:t>苏州市</w:t>
      </w:r>
      <w:r>
        <w:rPr>
          <w:kern w:val="0"/>
        </w:rPr>
        <w:t>教育局</w:t>
      </w:r>
      <w:r>
        <w:rPr>
          <w:rFonts w:hint="eastAsia"/>
          <w:kern w:val="0"/>
        </w:rPr>
        <w:t>教师工作处</w:t>
      </w:r>
    </w:p>
    <w:p w:rsidR="00B2201B" w:rsidRDefault="00C81D2C">
      <w:pPr>
        <w:tabs>
          <w:tab w:val="left" w:pos="7797"/>
        </w:tabs>
        <w:spacing w:line="560" w:lineRule="exact"/>
        <w:ind w:leftChars="1062" w:left="3354" w:rightChars="203" w:right="641" w:firstLineChars="700" w:firstLine="2211"/>
        <w:rPr>
          <w:spacing w:val="-26"/>
          <w:sz w:val="28"/>
          <w:szCs w:val="28"/>
        </w:rPr>
      </w:pPr>
      <w:r>
        <w:t>202</w:t>
      </w:r>
      <w:r>
        <w:rPr>
          <w:rFonts w:hint="eastAsia"/>
        </w:rPr>
        <w:t>2</w:t>
      </w:r>
      <w:r>
        <w:t>年</w:t>
      </w:r>
      <w:r>
        <w:rPr>
          <w:rFonts w:hint="eastAsia"/>
        </w:rPr>
        <w:t>3</w:t>
      </w:r>
      <w:r>
        <w:t>月</w:t>
      </w:r>
      <w:r>
        <w:t>1</w:t>
      </w:r>
      <w:r>
        <w:rPr>
          <w:rFonts w:hint="eastAsia"/>
        </w:rPr>
        <w:t>4</w:t>
      </w:r>
      <w:r>
        <w:t>日</w:t>
      </w:r>
    </w:p>
    <w:sectPr w:rsidR="00B2201B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numberInDash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2C" w:rsidRDefault="00C81D2C">
      <w:r>
        <w:separator/>
      </w:r>
    </w:p>
  </w:endnote>
  <w:endnote w:type="continuationSeparator" w:id="0">
    <w:p w:rsidR="00C81D2C" w:rsidRDefault="00C8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Times New Roman"/>
    <w:charset w:val="00"/>
    <w:family w:val="auto"/>
    <w:pitch w:val="default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8084532"/>
    </w:sdtPr>
    <w:sdtEndPr>
      <w:rPr>
        <w:rFonts w:ascii="宋体" w:eastAsia="宋体" w:hAnsi="宋体"/>
        <w:sz w:val="28"/>
      </w:rPr>
    </w:sdtEndPr>
    <w:sdtContent>
      <w:p w:rsidR="00B2201B" w:rsidRDefault="00C81D2C">
        <w:pPr>
          <w:pStyle w:val="a7"/>
          <w:rPr>
            <w:rFonts w:ascii="宋体" w:eastAsia="宋体" w:hAnsi="宋体"/>
            <w:sz w:val="28"/>
          </w:rPr>
        </w:pPr>
        <w:r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>PAGE   \* MERGEFORMAT</w:instrText>
        </w:r>
        <w:r>
          <w:rPr>
            <w:rFonts w:ascii="宋体" w:eastAsia="宋体" w:hAnsi="宋体"/>
            <w:sz w:val="28"/>
          </w:rPr>
          <w:fldChar w:fldCharType="separate"/>
        </w:r>
        <w:r w:rsidR="007E25F4" w:rsidRPr="007E25F4">
          <w:rPr>
            <w:rFonts w:ascii="宋体" w:eastAsia="宋体" w:hAnsi="宋体"/>
            <w:noProof/>
            <w:sz w:val="28"/>
            <w:lang w:val="zh-CN"/>
          </w:rPr>
          <w:t>-</w:t>
        </w:r>
        <w:r w:rsidR="007E25F4">
          <w:rPr>
            <w:rFonts w:ascii="宋体" w:eastAsia="宋体" w:hAnsi="宋体"/>
            <w:noProof/>
            <w:sz w:val="28"/>
          </w:rPr>
          <w:t xml:space="preserve"> 2 -</w:t>
        </w:r>
        <w:r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1B" w:rsidRDefault="00C81D2C">
    <w:pPr>
      <w:pStyle w:val="a7"/>
      <w:tabs>
        <w:tab w:val="left" w:pos="7635"/>
        <w:tab w:val="right" w:pos="8844"/>
      </w:tabs>
      <w:jc w:val="right"/>
      <w:rPr>
        <w:rFonts w:ascii="宋体" w:eastAsia="宋体" w:hAnsi="宋体"/>
        <w:sz w:val="28"/>
      </w:rPr>
    </w:pPr>
    <w:sdt>
      <w:sdtPr>
        <w:id w:val="863167428"/>
      </w:sdtPr>
      <w:sdtEndPr>
        <w:rPr>
          <w:rFonts w:ascii="宋体" w:eastAsia="宋体" w:hAnsi="宋体"/>
          <w:sz w:val="28"/>
        </w:rPr>
      </w:sdtEndPr>
      <w:sdtContent>
        <w:r>
          <w:tab/>
        </w:r>
        <w:r>
          <w:tab/>
        </w:r>
        <w:r>
          <w:rPr>
            <w:rFonts w:ascii="宋体" w:eastAsia="宋体" w:hAnsi="宋体"/>
          </w:rPr>
          <w:tab/>
        </w:r>
        <w:r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>PAGE   \* MERGEFORMAT</w:instrText>
        </w:r>
        <w:r>
          <w:rPr>
            <w:rFonts w:ascii="宋体" w:eastAsia="宋体" w:hAnsi="宋体"/>
            <w:sz w:val="28"/>
          </w:rPr>
          <w:fldChar w:fldCharType="separate"/>
        </w:r>
        <w:r w:rsidR="007E25F4" w:rsidRPr="007E25F4">
          <w:rPr>
            <w:rFonts w:ascii="宋体" w:eastAsia="宋体" w:hAnsi="宋体"/>
            <w:noProof/>
            <w:sz w:val="28"/>
            <w:lang w:val="zh-CN"/>
          </w:rPr>
          <w:t>-</w:t>
        </w:r>
        <w:r w:rsidR="007E25F4">
          <w:rPr>
            <w:rFonts w:ascii="宋体" w:eastAsia="宋体" w:hAnsi="宋体"/>
            <w:noProof/>
            <w:sz w:val="28"/>
          </w:rPr>
          <w:t xml:space="preserve"> 1 -</w:t>
        </w:r>
        <w:r>
          <w:rPr>
            <w:rFonts w:ascii="宋体" w:eastAsia="宋体" w:hAnsi="宋体"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2C" w:rsidRDefault="00C81D2C">
      <w:r>
        <w:separator/>
      </w:r>
    </w:p>
  </w:footnote>
  <w:footnote w:type="continuationSeparator" w:id="0">
    <w:p w:rsidR="00C81D2C" w:rsidRDefault="00C81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99"/>
    <w:rsid w:val="9EB83B0E"/>
    <w:rsid w:val="A739B0F1"/>
    <w:rsid w:val="AAFE137D"/>
    <w:rsid w:val="AFBADCA9"/>
    <w:rsid w:val="B5B740D5"/>
    <w:rsid w:val="BBC30B58"/>
    <w:rsid w:val="BDBDA342"/>
    <w:rsid w:val="BEFF8AD7"/>
    <w:rsid w:val="BF7FCC40"/>
    <w:rsid w:val="CBFF1F54"/>
    <w:rsid w:val="CCB71CCA"/>
    <w:rsid w:val="DFFD2D95"/>
    <w:rsid w:val="EDDF66CE"/>
    <w:rsid w:val="EDFE1785"/>
    <w:rsid w:val="EFFB3E35"/>
    <w:rsid w:val="F71EF060"/>
    <w:rsid w:val="F7F6FE34"/>
    <w:rsid w:val="F7FF612B"/>
    <w:rsid w:val="F7FF7C32"/>
    <w:rsid w:val="FA3D21A1"/>
    <w:rsid w:val="FBFFA82F"/>
    <w:rsid w:val="FDD3A580"/>
    <w:rsid w:val="FDEFF02A"/>
    <w:rsid w:val="FDF45B67"/>
    <w:rsid w:val="FDFB235D"/>
    <w:rsid w:val="FEF5B1AD"/>
    <w:rsid w:val="FFDF3096"/>
    <w:rsid w:val="FFFE52D2"/>
    <w:rsid w:val="0000186E"/>
    <w:rsid w:val="00003DA4"/>
    <w:rsid w:val="00004827"/>
    <w:rsid w:val="0000741D"/>
    <w:rsid w:val="00017EE4"/>
    <w:rsid w:val="000215AC"/>
    <w:rsid w:val="00032897"/>
    <w:rsid w:val="0004160D"/>
    <w:rsid w:val="00064205"/>
    <w:rsid w:val="00064D47"/>
    <w:rsid w:val="0007360E"/>
    <w:rsid w:val="000745F9"/>
    <w:rsid w:val="00081DF4"/>
    <w:rsid w:val="000972D1"/>
    <w:rsid w:val="000A02A2"/>
    <w:rsid w:val="000B0F36"/>
    <w:rsid w:val="000C6276"/>
    <w:rsid w:val="000D4FCB"/>
    <w:rsid w:val="000D5AC0"/>
    <w:rsid w:val="000E7FBE"/>
    <w:rsid w:val="000F1668"/>
    <w:rsid w:val="000F4EA1"/>
    <w:rsid w:val="00103E3E"/>
    <w:rsid w:val="00105CE6"/>
    <w:rsid w:val="00121073"/>
    <w:rsid w:val="00123C0C"/>
    <w:rsid w:val="0012540E"/>
    <w:rsid w:val="00134E74"/>
    <w:rsid w:val="001442B0"/>
    <w:rsid w:val="00146E4E"/>
    <w:rsid w:val="0014765F"/>
    <w:rsid w:val="001520C7"/>
    <w:rsid w:val="00152FED"/>
    <w:rsid w:val="00153EA6"/>
    <w:rsid w:val="001548FF"/>
    <w:rsid w:val="00167C86"/>
    <w:rsid w:val="00172FFA"/>
    <w:rsid w:val="0017354D"/>
    <w:rsid w:val="0017432E"/>
    <w:rsid w:val="00174F3E"/>
    <w:rsid w:val="00175FB4"/>
    <w:rsid w:val="00185236"/>
    <w:rsid w:val="0019183F"/>
    <w:rsid w:val="001940FC"/>
    <w:rsid w:val="00194AC3"/>
    <w:rsid w:val="00195D9F"/>
    <w:rsid w:val="001C5603"/>
    <w:rsid w:val="001D6120"/>
    <w:rsid w:val="001D65AB"/>
    <w:rsid w:val="001E2067"/>
    <w:rsid w:val="001F52E1"/>
    <w:rsid w:val="00202B45"/>
    <w:rsid w:val="00216287"/>
    <w:rsid w:val="00216365"/>
    <w:rsid w:val="00236C01"/>
    <w:rsid w:val="0024406B"/>
    <w:rsid w:val="00245A0E"/>
    <w:rsid w:val="00246A31"/>
    <w:rsid w:val="00255F79"/>
    <w:rsid w:val="002675EB"/>
    <w:rsid w:val="002A3DCA"/>
    <w:rsid w:val="002A7416"/>
    <w:rsid w:val="002B5D53"/>
    <w:rsid w:val="002C2FB5"/>
    <w:rsid w:val="002D5B44"/>
    <w:rsid w:val="002E061C"/>
    <w:rsid w:val="002E2B9B"/>
    <w:rsid w:val="002E3D9E"/>
    <w:rsid w:val="002F48D5"/>
    <w:rsid w:val="002F6A65"/>
    <w:rsid w:val="003023A6"/>
    <w:rsid w:val="00302431"/>
    <w:rsid w:val="0030380C"/>
    <w:rsid w:val="00320D46"/>
    <w:rsid w:val="00322F00"/>
    <w:rsid w:val="00335F48"/>
    <w:rsid w:val="0033737D"/>
    <w:rsid w:val="00347FD2"/>
    <w:rsid w:val="00355DCB"/>
    <w:rsid w:val="003562DD"/>
    <w:rsid w:val="0036126A"/>
    <w:rsid w:val="00361E30"/>
    <w:rsid w:val="00364308"/>
    <w:rsid w:val="00373025"/>
    <w:rsid w:val="00380D43"/>
    <w:rsid w:val="003832AE"/>
    <w:rsid w:val="00386D59"/>
    <w:rsid w:val="00386FF5"/>
    <w:rsid w:val="00396681"/>
    <w:rsid w:val="003A16F1"/>
    <w:rsid w:val="003A2218"/>
    <w:rsid w:val="003A7EB2"/>
    <w:rsid w:val="003B0566"/>
    <w:rsid w:val="003B3271"/>
    <w:rsid w:val="003B4753"/>
    <w:rsid w:val="003C5A80"/>
    <w:rsid w:val="003D00C4"/>
    <w:rsid w:val="003F343F"/>
    <w:rsid w:val="004051C2"/>
    <w:rsid w:val="00417274"/>
    <w:rsid w:val="00421B0A"/>
    <w:rsid w:val="00425000"/>
    <w:rsid w:val="004250A6"/>
    <w:rsid w:val="00425ED8"/>
    <w:rsid w:val="00427D8B"/>
    <w:rsid w:val="00451AAF"/>
    <w:rsid w:val="004649C3"/>
    <w:rsid w:val="00470A4A"/>
    <w:rsid w:val="00495AD4"/>
    <w:rsid w:val="004A0068"/>
    <w:rsid w:val="004A4A97"/>
    <w:rsid w:val="004A558E"/>
    <w:rsid w:val="004A6637"/>
    <w:rsid w:val="004B4660"/>
    <w:rsid w:val="004B7C2D"/>
    <w:rsid w:val="004C16AF"/>
    <w:rsid w:val="004D6BC5"/>
    <w:rsid w:val="004E1BFA"/>
    <w:rsid w:val="004E67F7"/>
    <w:rsid w:val="004F4CBC"/>
    <w:rsid w:val="005010CB"/>
    <w:rsid w:val="005157DC"/>
    <w:rsid w:val="005201E4"/>
    <w:rsid w:val="00523B7B"/>
    <w:rsid w:val="00525A65"/>
    <w:rsid w:val="005340DB"/>
    <w:rsid w:val="0053765C"/>
    <w:rsid w:val="00572760"/>
    <w:rsid w:val="00573D31"/>
    <w:rsid w:val="00573DD4"/>
    <w:rsid w:val="00574059"/>
    <w:rsid w:val="00587C51"/>
    <w:rsid w:val="00594DC7"/>
    <w:rsid w:val="00596763"/>
    <w:rsid w:val="005A0DB7"/>
    <w:rsid w:val="005A14C5"/>
    <w:rsid w:val="005A17B8"/>
    <w:rsid w:val="005C30F3"/>
    <w:rsid w:val="005D1C37"/>
    <w:rsid w:val="005D72B8"/>
    <w:rsid w:val="005E5372"/>
    <w:rsid w:val="005E6143"/>
    <w:rsid w:val="005F22D0"/>
    <w:rsid w:val="005F5FAA"/>
    <w:rsid w:val="00606EFE"/>
    <w:rsid w:val="00615372"/>
    <w:rsid w:val="00615962"/>
    <w:rsid w:val="006267FA"/>
    <w:rsid w:val="00632112"/>
    <w:rsid w:val="00637231"/>
    <w:rsid w:val="006476E5"/>
    <w:rsid w:val="00654504"/>
    <w:rsid w:val="006620D1"/>
    <w:rsid w:val="00664E60"/>
    <w:rsid w:val="0067014E"/>
    <w:rsid w:val="0067311E"/>
    <w:rsid w:val="00687654"/>
    <w:rsid w:val="00690E08"/>
    <w:rsid w:val="006A01AE"/>
    <w:rsid w:val="006A02EA"/>
    <w:rsid w:val="006A3532"/>
    <w:rsid w:val="006A544C"/>
    <w:rsid w:val="006B3DD8"/>
    <w:rsid w:val="006B5D60"/>
    <w:rsid w:val="006B7962"/>
    <w:rsid w:val="006C41CB"/>
    <w:rsid w:val="006C7E6E"/>
    <w:rsid w:val="006E27CD"/>
    <w:rsid w:val="006E75DA"/>
    <w:rsid w:val="006F029F"/>
    <w:rsid w:val="00703029"/>
    <w:rsid w:val="00703FD2"/>
    <w:rsid w:val="00705EBE"/>
    <w:rsid w:val="00706B03"/>
    <w:rsid w:val="00710534"/>
    <w:rsid w:val="0072248C"/>
    <w:rsid w:val="00725288"/>
    <w:rsid w:val="0072566C"/>
    <w:rsid w:val="00725A27"/>
    <w:rsid w:val="007354EF"/>
    <w:rsid w:val="0074114F"/>
    <w:rsid w:val="007542F4"/>
    <w:rsid w:val="00755D4E"/>
    <w:rsid w:val="007621B7"/>
    <w:rsid w:val="00774365"/>
    <w:rsid w:val="00774D32"/>
    <w:rsid w:val="00776013"/>
    <w:rsid w:val="00776F0B"/>
    <w:rsid w:val="0078128B"/>
    <w:rsid w:val="00786586"/>
    <w:rsid w:val="007868A9"/>
    <w:rsid w:val="00797258"/>
    <w:rsid w:val="007A4A99"/>
    <w:rsid w:val="007A6A80"/>
    <w:rsid w:val="007B0D0C"/>
    <w:rsid w:val="007B449F"/>
    <w:rsid w:val="007B4DA1"/>
    <w:rsid w:val="007B6696"/>
    <w:rsid w:val="007C1270"/>
    <w:rsid w:val="007C50BD"/>
    <w:rsid w:val="007E25F4"/>
    <w:rsid w:val="007E3AB9"/>
    <w:rsid w:val="00805232"/>
    <w:rsid w:val="00811588"/>
    <w:rsid w:val="00826BCF"/>
    <w:rsid w:val="00832978"/>
    <w:rsid w:val="00834A78"/>
    <w:rsid w:val="00845843"/>
    <w:rsid w:val="008500FA"/>
    <w:rsid w:val="0086031B"/>
    <w:rsid w:val="00866FF5"/>
    <w:rsid w:val="00883004"/>
    <w:rsid w:val="00887C80"/>
    <w:rsid w:val="008A2098"/>
    <w:rsid w:val="008A38F8"/>
    <w:rsid w:val="008A7F5B"/>
    <w:rsid w:val="008B17AA"/>
    <w:rsid w:val="008B2C00"/>
    <w:rsid w:val="008B2C99"/>
    <w:rsid w:val="008B49AC"/>
    <w:rsid w:val="008C03CA"/>
    <w:rsid w:val="008D6278"/>
    <w:rsid w:val="008D746A"/>
    <w:rsid w:val="008E0E06"/>
    <w:rsid w:val="008E3A9E"/>
    <w:rsid w:val="008F1FA3"/>
    <w:rsid w:val="008F4E40"/>
    <w:rsid w:val="008F6D66"/>
    <w:rsid w:val="00912673"/>
    <w:rsid w:val="00913289"/>
    <w:rsid w:val="00917A07"/>
    <w:rsid w:val="009234CD"/>
    <w:rsid w:val="009260FC"/>
    <w:rsid w:val="0093433E"/>
    <w:rsid w:val="00935E24"/>
    <w:rsid w:val="0096362A"/>
    <w:rsid w:val="00963FDC"/>
    <w:rsid w:val="00971E22"/>
    <w:rsid w:val="00972187"/>
    <w:rsid w:val="00973322"/>
    <w:rsid w:val="00985CC1"/>
    <w:rsid w:val="009871DB"/>
    <w:rsid w:val="00987F49"/>
    <w:rsid w:val="00990C63"/>
    <w:rsid w:val="00991899"/>
    <w:rsid w:val="00993746"/>
    <w:rsid w:val="00995864"/>
    <w:rsid w:val="009A27FA"/>
    <w:rsid w:val="009B18E7"/>
    <w:rsid w:val="009B2117"/>
    <w:rsid w:val="009D4BFC"/>
    <w:rsid w:val="009E0322"/>
    <w:rsid w:val="009F0CBD"/>
    <w:rsid w:val="00A207A2"/>
    <w:rsid w:val="00A2329D"/>
    <w:rsid w:val="00A2357B"/>
    <w:rsid w:val="00A252FA"/>
    <w:rsid w:val="00A33D01"/>
    <w:rsid w:val="00A40416"/>
    <w:rsid w:val="00A5011B"/>
    <w:rsid w:val="00A614FF"/>
    <w:rsid w:val="00A73AC6"/>
    <w:rsid w:val="00A903E0"/>
    <w:rsid w:val="00A936BE"/>
    <w:rsid w:val="00AA354B"/>
    <w:rsid w:val="00AB0495"/>
    <w:rsid w:val="00AB0770"/>
    <w:rsid w:val="00AB1068"/>
    <w:rsid w:val="00AB1BD1"/>
    <w:rsid w:val="00AB4FCF"/>
    <w:rsid w:val="00AB7CBF"/>
    <w:rsid w:val="00AC27E7"/>
    <w:rsid w:val="00AE0869"/>
    <w:rsid w:val="00AE2C20"/>
    <w:rsid w:val="00AE2C56"/>
    <w:rsid w:val="00AE304A"/>
    <w:rsid w:val="00AF3022"/>
    <w:rsid w:val="00AF314B"/>
    <w:rsid w:val="00AF4E21"/>
    <w:rsid w:val="00AF5E5C"/>
    <w:rsid w:val="00AF72AC"/>
    <w:rsid w:val="00AF7B83"/>
    <w:rsid w:val="00B04956"/>
    <w:rsid w:val="00B110D6"/>
    <w:rsid w:val="00B118E9"/>
    <w:rsid w:val="00B2201B"/>
    <w:rsid w:val="00B26D06"/>
    <w:rsid w:val="00B310E6"/>
    <w:rsid w:val="00B346EB"/>
    <w:rsid w:val="00B43A3F"/>
    <w:rsid w:val="00B46F01"/>
    <w:rsid w:val="00B53C9B"/>
    <w:rsid w:val="00B54990"/>
    <w:rsid w:val="00B66337"/>
    <w:rsid w:val="00B80D4D"/>
    <w:rsid w:val="00B85D47"/>
    <w:rsid w:val="00B90266"/>
    <w:rsid w:val="00B97558"/>
    <w:rsid w:val="00B97F75"/>
    <w:rsid w:val="00BA77BD"/>
    <w:rsid w:val="00BC4956"/>
    <w:rsid w:val="00BC63B4"/>
    <w:rsid w:val="00BC7034"/>
    <w:rsid w:val="00BD6C24"/>
    <w:rsid w:val="00BE57C2"/>
    <w:rsid w:val="00BF02A9"/>
    <w:rsid w:val="00BF7DD1"/>
    <w:rsid w:val="00C1249E"/>
    <w:rsid w:val="00C2150F"/>
    <w:rsid w:val="00C2218D"/>
    <w:rsid w:val="00C23379"/>
    <w:rsid w:val="00C405C8"/>
    <w:rsid w:val="00C46800"/>
    <w:rsid w:val="00C52803"/>
    <w:rsid w:val="00C52F80"/>
    <w:rsid w:val="00C547CD"/>
    <w:rsid w:val="00C572F3"/>
    <w:rsid w:val="00C576D3"/>
    <w:rsid w:val="00C57A73"/>
    <w:rsid w:val="00C61EDC"/>
    <w:rsid w:val="00C710D8"/>
    <w:rsid w:val="00C7566A"/>
    <w:rsid w:val="00C776D8"/>
    <w:rsid w:val="00C810A2"/>
    <w:rsid w:val="00C81D2C"/>
    <w:rsid w:val="00C90FB7"/>
    <w:rsid w:val="00C92901"/>
    <w:rsid w:val="00C9467C"/>
    <w:rsid w:val="00C951AA"/>
    <w:rsid w:val="00C97598"/>
    <w:rsid w:val="00CA0003"/>
    <w:rsid w:val="00CA7763"/>
    <w:rsid w:val="00CB2C3B"/>
    <w:rsid w:val="00CB42B2"/>
    <w:rsid w:val="00CC2F25"/>
    <w:rsid w:val="00CC52E9"/>
    <w:rsid w:val="00CE768A"/>
    <w:rsid w:val="00CF0A65"/>
    <w:rsid w:val="00D11E0A"/>
    <w:rsid w:val="00D12752"/>
    <w:rsid w:val="00D13329"/>
    <w:rsid w:val="00D15E9E"/>
    <w:rsid w:val="00D21478"/>
    <w:rsid w:val="00D248AE"/>
    <w:rsid w:val="00D368E1"/>
    <w:rsid w:val="00D40721"/>
    <w:rsid w:val="00D461FE"/>
    <w:rsid w:val="00D62ED3"/>
    <w:rsid w:val="00D64968"/>
    <w:rsid w:val="00D74459"/>
    <w:rsid w:val="00D7614D"/>
    <w:rsid w:val="00D80852"/>
    <w:rsid w:val="00D91893"/>
    <w:rsid w:val="00DA2232"/>
    <w:rsid w:val="00DA252F"/>
    <w:rsid w:val="00DA52DA"/>
    <w:rsid w:val="00DB05FC"/>
    <w:rsid w:val="00DB16D1"/>
    <w:rsid w:val="00DB197A"/>
    <w:rsid w:val="00DB59B4"/>
    <w:rsid w:val="00DC0177"/>
    <w:rsid w:val="00DC2609"/>
    <w:rsid w:val="00DC56AB"/>
    <w:rsid w:val="00DD1887"/>
    <w:rsid w:val="00DD5CE4"/>
    <w:rsid w:val="00E036F9"/>
    <w:rsid w:val="00E04A33"/>
    <w:rsid w:val="00E05557"/>
    <w:rsid w:val="00E17E83"/>
    <w:rsid w:val="00E2229E"/>
    <w:rsid w:val="00E36DBF"/>
    <w:rsid w:val="00E57BED"/>
    <w:rsid w:val="00E70538"/>
    <w:rsid w:val="00E94DC5"/>
    <w:rsid w:val="00E978D8"/>
    <w:rsid w:val="00E97EA3"/>
    <w:rsid w:val="00EB5307"/>
    <w:rsid w:val="00EC09F4"/>
    <w:rsid w:val="00EC14AB"/>
    <w:rsid w:val="00EC1C4D"/>
    <w:rsid w:val="00EC67C5"/>
    <w:rsid w:val="00ED0CBD"/>
    <w:rsid w:val="00ED2727"/>
    <w:rsid w:val="00ED3722"/>
    <w:rsid w:val="00EE095D"/>
    <w:rsid w:val="00EE13ED"/>
    <w:rsid w:val="00EE2611"/>
    <w:rsid w:val="00EE48F3"/>
    <w:rsid w:val="00EE5DA4"/>
    <w:rsid w:val="00EE7C6D"/>
    <w:rsid w:val="00EF2AE5"/>
    <w:rsid w:val="00F00252"/>
    <w:rsid w:val="00F13D92"/>
    <w:rsid w:val="00F15A91"/>
    <w:rsid w:val="00F23685"/>
    <w:rsid w:val="00F23B6C"/>
    <w:rsid w:val="00F256B7"/>
    <w:rsid w:val="00F35CDA"/>
    <w:rsid w:val="00F46D56"/>
    <w:rsid w:val="00F4708A"/>
    <w:rsid w:val="00F51AC8"/>
    <w:rsid w:val="00F54700"/>
    <w:rsid w:val="00F57822"/>
    <w:rsid w:val="00F63831"/>
    <w:rsid w:val="00F72E53"/>
    <w:rsid w:val="00F74F2A"/>
    <w:rsid w:val="00F83B15"/>
    <w:rsid w:val="00F8471E"/>
    <w:rsid w:val="00F94246"/>
    <w:rsid w:val="00FA173D"/>
    <w:rsid w:val="00FA1808"/>
    <w:rsid w:val="00FA4A15"/>
    <w:rsid w:val="00FA58A2"/>
    <w:rsid w:val="00FA73D7"/>
    <w:rsid w:val="00FC450D"/>
    <w:rsid w:val="00FC5372"/>
    <w:rsid w:val="00FD13E5"/>
    <w:rsid w:val="00FF0D28"/>
    <w:rsid w:val="012B3041"/>
    <w:rsid w:val="02220444"/>
    <w:rsid w:val="02F123F8"/>
    <w:rsid w:val="030113BA"/>
    <w:rsid w:val="05AD1AC3"/>
    <w:rsid w:val="06591471"/>
    <w:rsid w:val="08784DE1"/>
    <w:rsid w:val="091B7497"/>
    <w:rsid w:val="095013DA"/>
    <w:rsid w:val="096B2A11"/>
    <w:rsid w:val="0A5A6BC9"/>
    <w:rsid w:val="0ACE3DBD"/>
    <w:rsid w:val="0B05719F"/>
    <w:rsid w:val="0C24672A"/>
    <w:rsid w:val="0C5E0C03"/>
    <w:rsid w:val="0C6C1E87"/>
    <w:rsid w:val="0DFA3A68"/>
    <w:rsid w:val="0E3D5640"/>
    <w:rsid w:val="0E7B2B5B"/>
    <w:rsid w:val="0ED700CD"/>
    <w:rsid w:val="0F467C49"/>
    <w:rsid w:val="101E204E"/>
    <w:rsid w:val="11F12D70"/>
    <w:rsid w:val="153411BA"/>
    <w:rsid w:val="157A44B0"/>
    <w:rsid w:val="169266FC"/>
    <w:rsid w:val="16974334"/>
    <w:rsid w:val="16C91258"/>
    <w:rsid w:val="16EC2AE5"/>
    <w:rsid w:val="172C6849"/>
    <w:rsid w:val="172D21CB"/>
    <w:rsid w:val="185E5B56"/>
    <w:rsid w:val="18C43EF4"/>
    <w:rsid w:val="18ED5B2C"/>
    <w:rsid w:val="19EE51F7"/>
    <w:rsid w:val="1A806BC7"/>
    <w:rsid w:val="1ABB699F"/>
    <w:rsid w:val="1B6319CB"/>
    <w:rsid w:val="1B7B1D16"/>
    <w:rsid w:val="1BF92577"/>
    <w:rsid w:val="1C3006C1"/>
    <w:rsid w:val="1CE51EFD"/>
    <w:rsid w:val="1CF3ED0D"/>
    <w:rsid w:val="1D5950A0"/>
    <w:rsid w:val="1EA72A5C"/>
    <w:rsid w:val="1EAC654A"/>
    <w:rsid w:val="20D777D2"/>
    <w:rsid w:val="214921EF"/>
    <w:rsid w:val="21BD446B"/>
    <w:rsid w:val="225B0D2A"/>
    <w:rsid w:val="24176D70"/>
    <w:rsid w:val="245C50AD"/>
    <w:rsid w:val="25306967"/>
    <w:rsid w:val="258C0B64"/>
    <w:rsid w:val="25D3402B"/>
    <w:rsid w:val="26A22982"/>
    <w:rsid w:val="27235B0F"/>
    <w:rsid w:val="276FAE60"/>
    <w:rsid w:val="27FB23AD"/>
    <w:rsid w:val="28332AAA"/>
    <w:rsid w:val="283837B5"/>
    <w:rsid w:val="288E7112"/>
    <w:rsid w:val="28D46790"/>
    <w:rsid w:val="29A20E02"/>
    <w:rsid w:val="2A967FBC"/>
    <w:rsid w:val="2B1F453F"/>
    <w:rsid w:val="2BD32319"/>
    <w:rsid w:val="2BE976FD"/>
    <w:rsid w:val="2C59327B"/>
    <w:rsid w:val="2CFB27C9"/>
    <w:rsid w:val="2E001CF3"/>
    <w:rsid w:val="2E1966FA"/>
    <w:rsid w:val="2E5420FE"/>
    <w:rsid w:val="2E5D7317"/>
    <w:rsid w:val="2EB64B8D"/>
    <w:rsid w:val="2F194F94"/>
    <w:rsid w:val="2FA76E14"/>
    <w:rsid w:val="30D32003"/>
    <w:rsid w:val="31342B1D"/>
    <w:rsid w:val="326E62BE"/>
    <w:rsid w:val="32B437CB"/>
    <w:rsid w:val="32C908B5"/>
    <w:rsid w:val="32F27DE7"/>
    <w:rsid w:val="33657ECB"/>
    <w:rsid w:val="34530F60"/>
    <w:rsid w:val="36AB73B9"/>
    <w:rsid w:val="371E65FD"/>
    <w:rsid w:val="37F714E9"/>
    <w:rsid w:val="381150A8"/>
    <w:rsid w:val="389619AB"/>
    <w:rsid w:val="393D47C6"/>
    <w:rsid w:val="3964F368"/>
    <w:rsid w:val="39977DB6"/>
    <w:rsid w:val="39C26E9E"/>
    <w:rsid w:val="3A11313F"/>
    <w:rsid w:val="3B9F5880"/>
    <w:rsid w:val="3C02335F"/>
    <w:rsid w:val="3C7B017E"/>
    <w:rsid w:val="3CC30499"/>
    <w:rsid w:val="3D160B10"/>
    <w:rsid w:val="3DF151A9"/>
    <w:rsid w:val="3E254F63"/>
    <w:rsid w:val="3F4971A7"/>
    <w:rsid w:val="403039F3"/>
    <w:rsid w:val="408A56B3"/>
    <w:rsid w:val="41312F29"/>
    <w:rsid w:val="41CB1AC0"/>
    <w:rsid w:val="41E81B86"/>
    <w:rsid w:val="42357293"/>
    <w:rsid w:val="424F14CB"/>
    <w:rsid w:val="42845509"/>
    <w:rsid w:val="429740B5"/>
    <w:rsid w:val="43421D39"/>
    <w:rsid w:val="437D1DD8"/>
    <w:rsid w:val="44140B77"/>
    <w:rsid w:val="44F61120"/>
    <w:rsid w:val="45246D27"/>
    <w:rsid w:val="453A4CFD"/>
    <w:rsid w:val="453E6A82"/>
    <w:rsid w:val="46000B59"/>
    <w:rsid w:val="46197EDD"/>
    <w:rsid w:val="46443776"/>
    <w:rsid w:val="46DF1949"/>
    <w:rsid w:val="488164DE"/>
    <w:rsid w:val="488578AE"/>
    <w:rsid w:val="48BF0CF4"/>
    <w:rsid w:val="493D1F3D"/>
    <w:rsid w:val="49C56A68"/>
    <w:rsid w:val="4AA0777B"/>
    <w:rsid w:val="4AC10DE0"/>
    <w:rsid w:val="4B3376A9"/>
    <w:rsid w:val="4E9614D0"/>
    <w:rsid w:val="4EB35BE2"/>
    <w:rsid w:val="4EC3351E"/>
    <w:rsid w:val="4ED20572"/>
    <w:rsid w:val="4EE364A3"/>
    <w:rsid w:val="4F571F21"/>
    <w:rsid w:val="5011450C"/>
    <w:rsid w:val="501D37DE"/>
    <w:rsid w:val="50516611"/>
    <w:rsid w:val="50782267"/>
    <w:rsid w:val="50D54F33"/>
    <w:rsid w:val="51064E6D"/>
    <w:rsid w:val="51FFF471"/>
    <w:rsid w:val="520F45F3"/>
    <w:rsid w:val="524123C3"/>
    <w:rsid w:val="52F467B3"/>
    <w:rsid w:val="540837A1"/>
    <w:rsid w:val="548471CD"/>
    <w:rsid w:val="556A48F7"/>
    <w:rsid w:val="56FF7C33"/>
    <w:rsid w:val="571D370F"/>
    <w:rsid w:val="57585E26"/>
    <w:rsid w:val="585211A9"/>
    <w:rsid w:val="587730A4"/>
    <w:rsid w:val="58C763AA"/>
    <w:rsid w:val="58E45E3E"/>
    <w:rsid w:val="58E86D22"/>
    <w:rsid w:val="58F10FEB"/>
    <w:rsid w:val="59431AF1"/>
    <w:rsid w:val="597050A0"/>
    <w:rsid w:val="5A1B3108"/>
    <w:rsid w:val="5AF2386A"/>
    <w:rsid w:val="5B456523"/>
    <w:rsid w:val="5C097FE6"/>
    <w:rsid w:val="5CFF908C"/>
    <w:rsid w:val="5D621081"/>
    <w:rsid w:val="5DD556B7"/>
    <w:rsid w:val="5DDD4313"/>
    <w:rsid w:val="5ED5EDFA"/>
    <w:rsid w:val="5F67D09D"/>
    <w:rsid w:val="5F847291"/>
    <w:rsid w:val="5FD10802"/>
    <w:rsid w:val="5FEF0601"/>
    <w:rsid w:val="5FF7E8B2"/>
    <w:rsid w:val="5FFB48E4"/>
    <w:rsid w:val="60203F7F"/>
    <w:rsid w:val="607743F5"/>
    <w:rsid w:val="607C1EE2"/>
    <w:rsid w:val="60B83C93"/>
    <w:rsid w:val="63061415"/>
    <w:rsid w:val="63463ED0"/>
    <w:rsid w:val="641351F7"/>
    <w:rsid w:val="64735F50"/>
    <w:rsid w:val="64CD28A5"/>
    <w:rsid w:val="65EE5A30"/>
    <w:rsid w:val="661A4E67"/>
    <w:rsid w:val="66D55C26"/>
    <w:rsid w:val="66DF0576"/>
    <w:rsid w:val="677319C5"/>
    <w:rsid w:val="682E03A3"/>
    <w:rsid w:val="68A372BD"/>
    <w:rsid w:val="6955345C"/>
    <w:rsid w:val="6968181B"/>
    <w:rsid w:val="69B0477E"/>
    <w:rsid w:val="69D81D30"/>
    <w:rsid w:val="6A546F2B"/>
    <w:rsid w:val="6A613E24"/>
    <w:rsid w:val="6A66259F"/>
    <w:rsid w:val="6AFB6D9E"/>
    <w:rsid w:val="6AFF2103"/>
    <w:rsid w:val="6AFFC42C"/>
    <w:rsid w:val="6B1D6512"/>
    <w:rsid w:val="6B78EEB5"/>
    <w:rsid w:val="6BE177CA"/>
    <w:rsid w:val="6C18044D"/>
    <w:rsid w:val="6CC0340A"/>
    <w:rsid w:val="6E6141F9"/>
    <w:rsid w:val="6ED3539A"/>
    <w:rsid w:val="6FAB2748"/>
    <w:rsid w:val="6FB8AAB8"/>
    <w:rsid w:val="6FE7FCAA"/>
    <w:rsid w:val="6FF40AB9"/>
    <w:rsid w:val="6FFFA493"/>
    <w:rsid w:val="703B3725"/>
    <w:rsid w:val="70A86126"/>
    <w:rsid w:val="70B1309A"/>
    <w:rsid w:val="73AF644F"/>
    <w:rsid w:val="73BA430D"/>
    <w:rsid w:val="748B78F5"/>
    <w:rsid w:val="74D66981"/>
    <w:rsid w:val="74D9133A"/>
    <w:rsid w:val="74E155EA"/>
    <w:rsid w:val="75322474"/>
    <w:rsid w:val="759516C9"/>
    <w:rsid w:val="76CF2659"/>
    <w:rsid w:val="76FF393F"/>
    <w:rsid w:val="7776D6E6"/>
    <w:rsid w:val="77BE435F"/>
    <w:rsid w:val="786E334C"/>
    <w:rsid w:val="79E80076"/>
    <w:rsid w:val="7A9A2391"/>
    <w:rsid w:val="7B5F910B"/>
    <w:rsid w:val="7B643193"/>
    <w:rsid w:val="7B8914DC"/>
    <w:rsid w:val="7B96102C"/>
    <w:rsid w:val="7B9B249C"/>
    <w:rsid w:val="7BA26B7A"/>
    <w:rsid w:val="7BD94BE6"/>
    <w:rsid w:val="7DFAAE98"/>
    <w:rsid w:val="7EC32F80"/>
    <w:rsid w:val="7FA7AACD"/>
    <w:rsid w:val="7FBD252C"/>
    <w:rsid w:val="7FE700C5"/>
    <w:rsid w:val="7FF5F547"/>
    <w:rsid w:val="7FF827D8"/>
    <w:rsid w:val="7FF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1AB1FD0-69EB-4509-9E0C-F4C5EC2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ind w:left="2"/>
      <w:jc w:val="center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Body Text Indent"/>
    <w:basedOn w:val="a"/>
    <w:link w:val="Char"/>
    <w:unhideWhenUsed/>
    <w:qFormat/>
    <w:pPr>
      <w:ind w:firstLine="555"/>
    </w:pPr>
    <w:rPr>
      <w:rFonts w:eastAsia="楷体_GB2312"/>
      <w:sz w:val="24"/>
      <w:szCs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Char0"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rFonts w:cs="Times New Roman"/>
      <w:b/>
      <w:bCs/>
    </w:rPr>
  </w:style>
  <w:style w:type="character" w:styleId="ac">
    <w:name w:val="Hyperlink"/>
    <w:qFormat/>
    <w:rPr>
      <w:color w:val="0000FF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Char2">
    <w:name w:val="页眉 Char"/>
    <w:link w:val="a8"/>
    <w:qFormat/>
    <w:rPr>
      <w:rFonts w:eastAsia="仿宋_GB2312"/>
      <w:kern w:val="2"/>
      <w:sz w:val="18"/>
      <w:szCs w:val="18"/>
    </w:rPr>
  </w:style>
  <w:style w:type="character" w:customStyle="1" w:styleId="Char1">
    <w:name w:val="页脚 Char"/>
    <w:link w:val="a7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正文文本缩进 Char"/>
    <w:basedOn w:val="a0"/>
    <w:link w:val="a4"/>
    <w:qFormat/>
    <w:rPr>
      <w:rFonts w:eastAsia="楷体_GB2312"/>
      <w:kern w:val="2"/>
      <w:sz w:val="24"/>
      <w:szCs w:val="24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4"/>
      <w:szCs w:val="24"/>
      <w:u w:val="single"/>
    </w:rPr>
  </w:style>
  <w:style w:type="character" w:customStyle="1" w:styleId="Char0">
    <w:name w:val="批注框文本 Char"/>
    <w:basedOn w:val="a0"/>
    <w:link w:val="a6"/>
    <w:semiHidden/>
    <w:qFormat/>
    <w:rPr>
      <w:rFonts w:eastAsia="仿宋_GB2312"/>
      <w:kern w:val="2"/>
      <w:sz w:val="18"/>
      <w:szCs w:val="18"/>
    </w:rPr>
  </w:style>
  <w:style w:type="character" w:customStyle="1" w:styleId="font121">
    <w:name w:val="font12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paragraph" w:customStyle="1" w:styleId="Bodytext1">
    <w:name w:val="Body text|1"/>
    <w:basedOn w:val="a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31">
    <w:name w:val="Heading #3|1"/>
    <w:basedOn w:val="a"/>
    <w:qFormat/>
    <w:pPr>
      <w:spacing w:after="100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3">
    <w:name w:val="Body text|3"/>
    <w:basedOn w:val="a"/>
    <w:qFormat/>
    <w:pPr>
      <w:spacing w:after="280"/>
      <w:ind w:left="1440"/>
    </w:pPr>
    <w:rPr>
      <w:sz w:val="26"/>
      <w:szCs w:val="26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320" w:line="562" w:lineRule="exact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6"/>
      <w:szCs w:val="26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关于召开2015年江苏省中小学</dc:title>
  <dc:creator>Administrator</dc:creator>
  <cp:lastModifiedBy>教育局-马昊骋</cp:lastModifiedBy>
  <cp:revision>20</cp:revision>
  <cp:lastPrinted>2022-03-12T08:24:00Z</cp:lastPrinted>
  <dcterms:created xsi:type="dcterms:W3CDTF">2022-03-10T09:13:00Z</dcterms:created>
  <dcterms:modified xsi:type="dcterms:W3CDTF">2022-03-16T09:16:00Z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