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DB9" w:rsidRDefault="009F2B5D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b/>
          <w:bCs/>
          <w:color w:val="333333"/>
          <w:sz w:val="44"/>
          <w:szCs w:val="44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44"/>
          <w:szCs w:val="44"/>
          <w:shd w:val="clear" w:color="auto" w:fill="FFFFFF"/>
        </w:rPr>
        <w:t>“易加人才”、“易加数据”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b/>
          <w:bCs/>
          <w:sz w:val="44"/>
          <w:szCs w:val="44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44"/>
          <w:szCs w:val="44"/>
          <w:shd w:val="clear" w:color="auto" w:fill="FFFFFF"/>
        </w:rPr>
        <w:t>教师信息维护教程</w:t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ind w:firstLine="420"/>
        <w:jc w:val="center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3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一、教师异动操作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1.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登录易加门户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空间：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7325" cy="2282190"/>
            <wp:effectExtent l="0" t="0" r="571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2.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选择教师身份进入：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5420" cy="2030730"/>
            <wp:effectExtent l="0" t="0" r="762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3.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在应用中心添加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易加数据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应用，并点击进入：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0975" cy="2074545"/>
            <wp:effectExtent l="0" t="0" r="1206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4.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进入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易加数据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后，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校管可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切换校管理员角色：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090160" cy="24866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005" cy="24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  <w:shd w:val="clear" w:color="auto" w:fill="FFFFFF"/>
        </w:rPr>
        <w:t>※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  <w:shd w:val="clear" w:color="auto" w:fill="FFFFFF"/>
        </w:rPr>
        <w:t>5.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对学校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内教师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交流出去、调动到区内其他学校、离职或退休等情况，需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请校管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优先在数据采集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-&gt;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教职工信息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-&gt;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教师异动信息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中操作。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调动到区内其他学校、离职和退休等涉及教师关系变动的情况将由人事处审核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，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交流等仍按照原流程进行审核。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异动操作方式：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点击新增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051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258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二、新教师导入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各校管理员完成新教师的导入操作如下：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对于新聘教师，校管理员可选择单个新增或批量导出，如下所示，单个新增需先输入证件号校验，如果证件号提示已经存在，说明教师已被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录入易加数据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，可联系技术客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服或者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联系运营客服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QQ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查看教师所在学校。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C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lastRenderedPageBreak/>
        <w:t>注：对于园区内其他学校调动或交流过来的新教师，新学校无需操作，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只需请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原学校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校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管在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易加数据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-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教师异动中操作好异动，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经过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审核通过即可生效。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768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color w:val="C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ab/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注：批量导入请下载模板填写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必填项信息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进行导入，新增教师请选择导入新增，修改教师信息请选择导入修改。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2498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※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每次导入，请下载最新模板进行填写，注意模板填写说明如下所示：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1546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2942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ab/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下载的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excel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打开之后，最后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一列会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说明导入失败的原因，针对错误原因在原表格上修改，或者修改完之后删除最后一列“导入结果”，再进行导入，保证模板正确。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3679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811DB9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:rsidR="00811DB9" w:rsidRDefault="009F2B5D">
      <w:pPr>
        <w:spacing w:line="360" w:lineRule="auto"/>
        <w:rPr>
          <w:rFonts w:ascii="仿宋" w:eastAsia="仿宋" w:hAnsi="仿宋" w:cs="仿宋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三、重要字段导入</w:t>
      </w:r>
    </w:p>
    <w:p w:rsidR="00811DB9" w:rsidRDefault="009F2B5D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※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各校管理员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进入易加数据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，完成教师详细信息以下字段的导入：用人形式、人员类别、编制类型、职务、任本职开始时间、职级、任本职级开始时间（职务、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职级若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没有，需填写：无），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1.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登录易加门户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空间：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7325" cy="2282190"/>
            <wp:effectExtent l="0" t="0" r="9525" b="38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2.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选择教师身份进入：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5420" cy="2030730"/>
            <wp:effectExtent l="0" t="0" r="11430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3.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在应用中心添加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易加数据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应用，并点击进入：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0975" cy="2074545"/>
            <wp:effectExtent l="0" t="0" r="15875" b="19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4.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进入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易加数据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后，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校管可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切换校管理员角色：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090160" cy="2486660"/>
            <wp:effectExtent l="0" t="0" r="152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005" cy="24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811DB9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:rsidR="00811DB9" w:rsidRDefault="00811DB9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:rsidR="00811DB9" w:rsidRDefault="009F2B5D">
      <w:pPr>
        <w:spacing w:line="360" w:lineRule="auto"/>
        <w:ind w:firstLine="42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lastRenderedPageBreak/>
        <w:t>5.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进入菜单【教职工信息】——【教师详细信息】</w:t>
      </w:r>
    </w:p>
    <w:p w:rsidR="00811DB9" w:rsidRDefault="009F2B5D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点击【下载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EXCEL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模板】导入方式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如下：</w:t>
      </w:r>
    </w:p>
    <w:p w:rsidR="00811DB9" w:rsidRDefault="009F2B5D">
      <w:pPr>
        <w:spacing w:line="360" w:lineRule="auto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16744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rcRect b="244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8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spacing w:line="360" w:lineRule="auto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30683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注：在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填写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导入模板时，</w:t>
      </w: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如“用人形式”为临聘人员，其他字段可空着不填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“人员类别”的导入请注意：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编制所在学校为直属（公办）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或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街道（公办）的教师只有以下两种类型：专任教师、在编职工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编制所在学校为民办的教师只有以下两种类型：专任教师、其他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“编制类型”的导入请注意：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编制所在学校为直属（公办）或街道（公办）的教师只有以下三种类型：事业编、企业化、参编管理；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编制所在学校为民办的教师只有一个类型：其他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  <w:shd w:val="clear" w:color="auto" w:fill="FFFFFF"/>
        </w:rPr>
        <w:drawing>
          <wp:inline distT="0" distB="0" distL="114300" distR="114300">
            <wp:extent cx="5263515" cy="1291590"/>
            <wp:effectExtent l="0" t="0" r="13335" b="3810"/>
            <wp:docPr id="34" name="图片 34" descr="7f6839fb0eed4898a9ef0b7a4040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f6839fb0eed4898a9ef0b7a4040f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在【教职工信息】——【教师详细信息】中点击【导入】，把确认好的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EXCEL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表导入系统。</w:t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:rsidR="00811DB9" w:rsidRDefault="009F2B5D">
      <w:pPr>
        <w:spacing w:line="360" w:lineRule="auto"/>
        <w:rPr>
          <w:rFonts w:ascii="仿宋" w:eastAsia="仿宋" w:hAnsi="仿宋" w:cs="仿宋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四、教师</w:t>
      </w:r>
      <w:r w:rsidR="00840D20"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核准、</w:t>
      </w:r>
      <w:bookmarkStart w:id="0" w:name="_GoBack"/>
      <w:bookmarkEnd w:id="0"/>
      <w:r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补充个人信息</w:t>
      </w:r>
    </w:p>
    <w:p w:rsidR="00811DB9" w:rsidRDefault="009F2B5D">
      <w:pPr>
        <w:spacing w:line="360" w:lineRule="auto"/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教师补充个人基本信息和详细信息、教师荣誉、教师职称、教师奖励等。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（如已填写过，查看准确性即可；如有新的信息更新，请教师进行补充）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1.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登录易加门户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空间：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7325" cy="2282190"/>
            <wp:effectExtent l="0" t="0" r="9525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2.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选择教师身份进入：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5420" cy="2030730"/>
            <wp:effectExtent l="0" t="0" r="1143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ind w:firstLine="420"/>
        <w:jc w:val="center"/>
        <w:rPr>
          <w:rFonts w:ascii="仿宋" w:eastAsia="仿宋" w:hAnsi="仿宋" w:cs="仿宋"/>
          <w:sz w:val="32"/>
          <w:szCs w:val="32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3.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在应用中心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添加易加人才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应用，并点击进入：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6690" cy="2279650"/>
            <wp:effectExtent l="0" t="0" r="10160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点击个人中心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2405" cy="603250"/>
            <wp:effectExtent l="0" t="0" r="444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ind w:firstLine="420"/>
        <w:jc w:val="both"/>
        <w:rPr>
          <w:rFonts w:ascii="仿宋" w:eastAsia="仿宋" w:hAnsi="仿宋" w:cs="仿宋"/>
          <w:sz w:val="32"/>
          <w:szCs w:val="32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="42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查看或更新信息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jc w:val="both"/>
      </w:pPr>
      <w:r>
        <w:rPr>
          <w:noProof/>
        </w:rPr>
        <w:lastRenderedPageBreak/>
        <w:drawing>
          <wp:inline distT="0" distB="0" distL="114300" distR="114300">
            <wp:extent cx="5264785" cy="2206625"/>
            <wp:effectExtent l="0" t="0" r="12065" b="317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查看个人教职工信息、教师详细信息、人才奖励信息、个人荣誉管、个人职称管理等信息，如果信息正确，无需修改，如需新增信息或修改信息，点击【修改信息】按钮，进入修改页面。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76830"/>
            <wp:effectExtent l="0" t="0" r="254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left="420" w:firstLine="4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修改完成后点击【提交】按钮。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left="420" w:firstLine="420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FF0000"/>
          <w:sz w:val="32"/>
          <w:szCs w:val="32"/>
        </w:rPr>
        <w:t>※最后记得点击左上角的【提交所有信息】按钮。</w:t>
      </w:r>
    </w:p>
    <w:p w:rsidR="00811DB9" w:rsidRDefault="00811DB9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五、</w:t>
      </w:r>
      <w:proofErr w:type="gramStart"/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校管审核</w:t>
      </w:r>
      <w:proofErr w:type="gramEnd"/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校管需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在两个地方审核：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lastRenderedPageBreak/>
        <w:t>1.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【教职工基本信息】、【教师详细信息】、【教师荣誉资质】、【教师任教记录】、【人才奖励信息】、【教师职称】、【班主任工作】等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信息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在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易加数据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中进行审核</w:t>
      </w:r>
    </w:p>
    <w:p w:rsidR="00811DB9" w:rsidRDefault="009F2B5D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color w:val="C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注：教师信息由当前所在学校的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校管负责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审核，如教师由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A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学校交流到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B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学校，那该教师信息的审核人是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B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学校的校管。</w:t>
      </w:r>
    </w:p>
    <w:p w:rsidR="00811DB9" w:rsidRDefault="009F2B5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1982470"/>
            <wp:effectExtent l="0" t="0" r="254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rcRect b="230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7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2.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其他教师业务类相关信息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在易加人才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里审核</w:t>
      </w:r>
    </w:p>
    <w:p w:rsidR="00811DB9" w:rsidRDefault="009F2B5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8595" cy="2529205"/>
            <wp:effectExtent l="0" t="0" r="8255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rPr>
          <w:rFonts w:ascii="仿宋" w:eastAsia="仿宋" w:hAnsi="仿宋" w:cs="仿宋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六、数据验核相关工作</w:t>
      </w:r>
    </w:p>
    <w:p w:rsidR="00811DB9" w:rsidRDefault="009F2B5D">
      <w:pPr>
        <w:ind w:firstLine="42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1.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校管进入易加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人才后，身份切换为学校管理员</w:t>
      </w:r>
    </w:p>
    <w:p w:rsidR="00811DB9" w:rsidRDefault="009F2B5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71135" cy="2592705"/>
            <wp:effectExtent l="0" t="0" r="5715" b="171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2.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选择自定义列表，确认导出字段</w:t>
      </w:r>
    </w:p>
    <w:p w:rsidR="00811DB9" w:rsidRDefault="009F2B5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9230" cy="3137535"/>
            <wp:effectExtent l="0" t="0" r="7620" b="57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9865" cy="3110230"/>
            <wp:effectExtent l="0" t="0" r="6985" b="139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默认自定义表中的字段就是需要导出确认的教师信息字段，如果</w:t>
      </w:r>
      <w:r>
        <w:rPr>
          <w:rFonts w:ascii="仿宋" w:eastAsia="仿宋" w:hAnsi="仿宋" w:cs="仿宋" w:hint="eastAsia"/>
          <w:sz w:val="32"/>
          <w:szCs w:val="32"/>
        </w:rPr>
        <w:t>已做</w:t>
      </w:r>
      <w:r>
        <w:rPr>
          <w:rFonts w:ascii="仿宋" w:eastAsia="仿宋" w:hAnsi="仿宋" w:cs="仿宋" w:hint="eastAsia"/>
          <w:sz w:val="32"/>
          <w:szCs w:val="32"/>
        </w:rPr>
        <w:t>修改，可在【教职工基本信息】和【教师详细信息】选择框中去掉所有选项，点击【确定】</w:t>
      </w:r>
    </w:p>
    <w:p w:rsidR="00811DB9" w:rsidRDefault="009F2B5D">
      <w:r>
        <w:rPr>
          <w:noProof/>
        </w:rPr>
        <w:drawing>
          <wp:inline distT="0" distB="0" distL="114300" distR="114300">
            <wp:extent cx="5270500" cy="3886835"/>
            <wp:effectExtent l="0" t="0" r="6350" b="184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系统会自动默认选中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重要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字段，即需要学校确认的字段，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lastRenderedPageBreak/>
        <w:t>如有必要，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校管可一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一再核对一遍，进行调整。</w:t>
      </w:r>
    </w:p>
    <w:p w:rsidR="00811DB9" w:rsidRDefault="009F2B5D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3.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点击【导出查询数据】，导出教师相应数据。</w:t>
      </w:r>
    </w:p>
    <w:p w:rsidR="00811DB9" w:rsidRDefault="009F2B5D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8595" cy="2379980"/>
            <wp:effectExtent l="0" t="0" r="8255" b="127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4.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导出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excel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后，最右侧添加一列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，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列名：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教师签字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（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教师在附表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中签字确认后，在该列中打√。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），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请准备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A3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纸，横向打印，确保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所有列都在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一页上，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如果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学校教师人数较多可正反打印。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总表教师签字全部打√后，校管和校长分别在空白处签字。</w:t>
      </w:r>
    </w:p>
    <w:p w:rsidR="00811DB9" w:rsidRDefault="009F2B5D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71135" cy="1040130"/>
            <wp:effectExtent l="0" t="0" r="5715" b="76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rPr>
          <w:rFonts w:ascii="仿宋" w:eastAsia="仿宋" w:hAnsi="仿宋" w:cs="仿宋"/>
          <w:color w:val="C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注：由于总表教师签字处较小，需打印附表</w:t>
      </w:r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，填写学校名称，所有个人信息确认准确无误的教师在附表</w:t>
      </w:r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中签自己的名字，且在总表中找到自己的信息，最后一列【教师签字】列中打√。</w:t>
      </w:r>
    </w:p>
    <w:p w:rsidR="00811DB9" w:rsidRDefault="00811DB9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:rsidR="00811DB9" w:rsidRDefault="00811DB9">
      <w:pPr>
        <w:rPr>
          <w:rFonts w:ascii="仿宋" w:eastAsia="仿宋" w:hAnsi="仿宋" w:cs="微软雅黑"/>
          <w:color w:val="333333"/>
          <w:sz w:val="32"/>
          <w:szCs w:val="32"/>
          <w:shd w:val="clear" w:color="auto" w:fill="FFFFFF"/>
        </w:rPr>
      </w:pPr>
    </w:p>
    <w:p w:rsidR="00811DB9" w:rsidRDefault="009F2B5D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lastRenderedPageBreak/>
        <w:t>操作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易加数据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平台过程有任何问题可咨询技术人员：</w:t>
      </w:r>
    </w:p>
    <w:p w:rsidR="00811DB9" w:rsidRDefault="009F2B5D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孙碧香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ab/>
        <w:t xml:space="preserve">18556897412  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或者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 xml:space="preserve">  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在企业微信中搜索：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孙碧香</w:t>
      </w:r>
      <w:proofErr w:type="gramEnd"/>
    </w:p>
    <w:p w:rsidR="00811DB9" w:rsidRDefault="009F2B5D">
      <w:pPr>
        <w:jc w:val="left"/>
      </w:pPr>
      <w:r>
        <w:rPr>
          <w:noProof/>
        </w:rPr>
        <w:drawing>
          <wp:inline distT="0" distB="0" distL="114300" distR="114300">
            <wp:extent cx="3044825" cy="1939925"/>
            <wp:effectExtent l="0" t="0" r="3175" b="317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B9" w:rsidRDefault="009F2B5D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郑老师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 xml:space="preserve">  18021618120</w:t>
      </w:r>
    </w:p>
    <w:p w:rsidR="00811DB9" w:rsidRDefault="009F2B5D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也可咨询运营人员，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 xml:space="preserve">QQ: 3156424235 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电话：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 xml:space="preserve">69995924 </w:t>
      </w:r>
    </w:p>
    <w:p w:rsidR="00811DB9" w:rsidRDefault="00811DB9"/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811DB9">
      <w:pPr>
        <w:jc w:val="left"/>
      </w:pPr>
    </w:p>
    <w:p w:rsidR="00811DB9" w:rsidRDefault="009F2B5D">
      <w:pPr>
        <w:tabs>
          <w:tab w:val="left" w:pos="1400"/>
        </w:tabs>
        <w:jc w:val="left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lastRenderedPageBreak/>
        <w:t>附表</w:t>
      </w:r>
      <w:r>
        <w:rPr>
          <w:rFonts w:ascii="仿宋" w:eastAsia="仿宋" w:hAnsi="仿宋" w:cs="仿宋" w:hint="eastAsia"/>
          <w:b/>
          <w:bCs/>
          <w:sz w:val="28"/>
          <w:szCs w:val="36"/>
        </w:rPr>
        <w:t>1</w:t>
      </w:r>
      <w:r>
        <w:rPr>
          <w:rFonts w:ascii="仿宋" w:eastAsia="仿宋" w:hAnsi="仿宋" w:cs="仿宋" w:hint="eastAsia"/>
          <w:b/>
          <w:bCs/>
          <w:sz w:val="28"/>
          <w:szCs w:val="36"/>
        </w:rPr>
        <w:t>：</w:t>
      </w:r>
      <w:r>
        <w:rPr>
          <w:rFonts w:ascii="仿宋" w:eastAsia="仿宋" w:hAnsi="仿宋" w:cs="仿宋" w:hint="eastAsia"/>
          <w:b/>
          <w:bCs/>
          <w:sz w:val="28"/>
          <w:szCs w:val="36"/>
        </w:rPr>
        <w:t xml:space="preserve">            </w:t>
      </w:r>
      <w:r>
        <w:rPr>
          <w:rFonts w:ascii="仿宋" w:eastAsia="仿宋" w:hAnsi="仿宋" w:cs="仿宋" w:hint="eastAsia"/>
          <w:b/>
          <w:bCs/>
          <w:sz w:val="28"/>
          <w:szCs w:val="36"/>
        </w:rPr>
        <w:t>教师个人信息确认签字表</w:t>
      </w:r>
    </w:p>
    <w:p w:rsidR="00811DB9" w:rsidRDefault="009F2B5D">
      <w:pPr>
        <w:tabs>
          <w:tab w:val="left" w:pos="1400"/>
        </w:tabs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学校名称：</w:t>
      </w:r>
      <w:r>
        <w:rPr>
          <w:rFonts w:ascii="仿宋" w:eastAsia="仿宋" w:hAnsi="仿宋" w:cs="仿宋" w:hint="eastAsia"/>
          <w:sz w:val="24"/>
          <w:szCs w:val="32"/>
        </w:rPr>
        <w:t xml:space="preserve">                   </w:t>
      </w:r>
    </w:p>
    <w:tbl>
      <w:tblPr>
        <w:tblStyle w:val="a8"/>
        <w:tblW w:w="10150" w:type="dxa"/>
        <w:tblInd w:w="-904" w:type="dxa"/>
        <w:tblLook w:val="04A0" w:firstRow="1" w:lastRow="0" w:firstColumn="1" w:lastColumn="0" w:noHBand="0" w:noVBand="1"/>
      </w:tblPr>
      <w:tblGrid>
        <w:gridCol w:w="1015"/>
        <w:gridCol w:w="1015"/>
        <w:gridCol w:w="1015"/>
        <w:gridCol w:w="1015"/>
        <w:gridCol w:w="1015"/>
        <w:gridCol w:w="1015"/>
        <w:gridCol w:w="1015"/>
        <w:gridCol w:w="1015"/>
        <w:gridCol w:w="1015"/>
        <w:gridCol w:w="1015"/>
      </w:tblGrid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  <w:tr w:rsidR="00811DB9">
        <w:trPr>
          <w:trHeight w:val="410"/>
        </w:trPr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  <w:tc>
          <w:tcPr>
            <w:tcW w:w="1015" w:type="dxa"/>
          </w:tcPr>
          <w:p w:rsidR="00811DB9" w:rsidRDefault="00811DB9">
            <w:pPr>
              <w:jc w:val="left"/>
            </w:pPr>
          </w:p>
        </w:tc>
      </w:tr>
    </w:tbl>
    <w:p w:rsidR="00811DB9" w:rsidRDefault="00811DB9">
      <w:pPr>
        <w:jc w:val="left"/>
      </w:pPr>
    </w:p>
    <w:sectPr w:rsidR="00811DB9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B5D" w:rsidRDefault="009F2B5D">
      <w:r>
        <w:separator/>
      </w:r>
    </w:p>
  </w:endnote>
  <w:endnote w:type="continuationSeparator" w:id="0">
    <w:p w:rsidR="009F2B5D" w:rsidRDefault="009F2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1295826"/>
    </w:sdtPr>
    <w:sdtEndPr/>
    <w:sdtContent>
      <w:sdt>
        <w:sdtPr>
          <w:id w:val="1728636285"/>
        </w:sdtPr>
        <w:sdtEndPr/>
        <w:sdtContent>
          <w:p w:rsidR="00811DB9" w:rsidRDefault="009F2B5D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11DB9" w:rsidRDefault="00811D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B5D" w:rsidRDefault="009F2B5D">
      <w:r>
        <w:separator/>
      </w:r>
    </w:p>
  </w:footnote>
  <w:footnote w:type="continuationSeparator" w:id="0">
    <w:p w:rsidR="009F2B5D" w:rsidRDefault="009F2B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DD0421A"/>
    <w:rsid w:val="001E6711"/>
    <w:rsid w:val="00246640"/>
    <w:rsid w:val="002B68C4"/>
    <w:rsid w:val="00320F2A"/>
    <w:rsid w:val="0038751F"/>
    <w:rsid w:val="003A5CB2"/>
    <w:rsid w:val="0043482E"/>
    <w:rsid w:val="005363EF"/>
    <w:rsid w:val="005A246F"/>
    <w:rsid w:val="00727E94"/>
    <w:rsid w:val="007E5618"/>
    <w:rsid w:val="00811DB9"/>
    <w:rsid w:val="00840D20"/>
    <w:rsid w:val="008C6D8E"/>
    <w:rsid w:val="0091450D"/>
    <w:rsid w:val="009F2B5D"/>
    <w:rsid w:val="00AA285F"/>
    <w:rsid w:val="00AC3592"/>
    <w:rsid w:val="00BA2BB2"/>
    <w:rsid w:val="00CD69EC"/>
    <w:rsid w:val="00CE5BBA"/>
    <w:rsid w:val="00D930F8"/>
    <w:rsid w:val="00D94376"/>
    <w:rsid w:val="00DB4D66"/>
    <w:rsid w:val="00E01E54"/>
    <w:rsid w:val="00E761E9"/>
    <w:rsid w:val="00FE6296"/>
    <w:rsid w:val="03B67E63"/>
    <w:rsid w:val="06E446EB"/>
    <w:rsid w:val="08836DB5"/>
    <w:rsid w:val="094C0206"/>
    <w:rsid w:val="0A242319"/>
    <w:rsid w:val="0C834846"/>
    <w:rsid w:val="0E012A71"/>
    <w:rsid w:val="0E2624D8"/>
    <w:rsid w:val="15295A5A"/>
    <w:rsid w:val="18C37918"/>
    <w:rsid w:val="19BD06AD"/>
    <w:rsid w:val="1DA84CB7"/>
    <w:rsid w:val="1FEB5708"/>
    <w:rsid w:val="20461A4B"/>
    <w:rsid w:val="20A347E7"/>
    <w:rsid w:val="25160AFB"/>
    <w:rsid w:val="265226B4"/>
    <w:rsid w:val="26F42EBB"/>
    <w:rsid w:val="2A3D325F"/>
    <w:rsid w:val="2A9B5CA1"/>
    <w:rsid w:val="2BD66E93"/>
    <w:rsid w:val="33B84F41"/>
    <w:rsid w:val="352439A2"/>
    <w:rsid w:val="384358B1"/>
    <w:rsid w:val="393A2799"/>
    <w:rsid w:val="3CA40E3A"/>
    <w:rsid w:val="3F601579"/>
    <w:rsid w:val="41DA7286"/>
    <w:rsid w:val="42ED4D97"/>
    <w:rsid w:val="43755019"/>
    <w:rsid w:val="47295D09"/>
    <w:rsid w:val="4C407D3B"/>
    <w:rsid w:val="4CBE16E3"/>
    <w:rsid w:val="4F5E4E8B"/>
    <w:rsid w:val="53A36C40"/>
    <w:rsid w:val="548D2AFB"/>
    <w:rsid w:val="5DD0421A"/>
    <w:rsid w:val="5E8048B9"/>
    <w:rsid w:val="604D536E"/>
    <w:rsid w:val="64BC2030"/>
    <w:rsid w:val="64CE5E40"/>
    <w:rsid w:val="65BC320D"/>
    <w:rsid w:val="6608445F"/>
    <w:rsid w:val="692A54DF"/>
    <w:rsid w:val="693361C2"/>
    <w:rsid w:val="6AF91C7B"/>
    <w:rsid w:val="6DDA7FCB"/>
    <w:rsid w:val="6E027099"/>
    <w:rsid w:val="6EA11B2D"/>
    <w:rsid w:val="706F478E"/>
    <w:rsid w:val="717B2E2A"/>
    <w:rsid w:val="72096C1F"/>
    <w:rsid w:val="722F4571"/>
    <w:rsid w:val="74D974C8"/>
    <w:rsid w:val="74E13933"/>
    <w:rsid w:val="76246884"/>
    <w:rsid w:val="772C5186"/>
    <w:rsid w:val="784A5B56"/>
    <w:rsid w:val="787B60AD"/>
    <w:rsid w:val="799E3621"/>
    <w:rsid w:val="7BC0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0999D1"/>
  <w15:docId w15:val="{F52279D2-6259-4A2C-98EC-3BD21EC8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367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精灵</dc:creator>
  <cp:lastModifiedBy>Administrator</cp:lastModifiedBy>
  <cp:revision>17</cp:revision>
  <dcterms:created xsi:type="dcterms:W3CDTF">2022-02-16T02:15:00Z</dcterms:created>
  <dcterms:modified xsi:type="dcterms:W3CDTF">2022-02-28T07:24:00Z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9714E9C071AF40069BC26553F9F74C7B</vt:lpwstr>
  </property>
</Properties>
</file>