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D9" w:rsidRDefault="00965CD9" w:rsidP="00965CD9">
      <w:pPr>
        <w:spacing w:line="570" w:lineRule="exact"/>
        <w:ind w:rightChars="11" w:right="2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件2</w:t>
      </w:r>
    </w:p>
    <w:p w:rsidR="00965CD9" w:rsidRDefault="00965CD9" w:rsidP="00965CD9">
      <w:pPr>
        <w:pStyle w:val="a3"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苏州市教师国家通用语言文字教学能力大赛</w:t>
      </w:r>
    </w:p>
    <w:p w:rsidR="00965CD9" w:rsidRDefault="00965CD9" w:rsidP="00965CD9">
      <w:pPr>
        <w:pStyle w:val="a3"/>
        <w:spacing w:beforeAutospacing="0" w:afterAutospacing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参赛选手信息汇总表</w:t>
      </w:r>
    </w:p>
    <w:bookmarkEnd w:id="0"/>
    <w:p w:rsidR="00965CD9" w:rsidRDefault="00965CD9" w:rsidP="00965CD9">
      <w:pPr>
        <w:pStyle w:val="a3"/>
        <w:spacing w:line="520" w:lineRule="exact"/>
        <w:jc w:val="both"/>
        <w:rPr>
          <w:rFonts w:ascii="Times New Roman" w:eastAsia="仿宋" w:hAnsi="Times New Roman" w:hint="eastAsia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推荐单位（盖章）：</w:t>
      </w:r>
      <w:r>
        <w:rPr>
          <w:rFonts w:ascii="Times New Roman" w:eastAsia="仿宋" w:hAnsi="Times New Roman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Times New Roman" w:eastAsia="仿宋" w:hAnsi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 w:hint="eastAsia"/>
          <w:sz w:val="28"/>
          <w:szCs w:val="28"/>
        </w:rPr>
        <w:t>报送时间：</w:t>
      </w:r>
      <w:r>
        <w:rPr>
          <w:rFonts w:ascii="Times New Roman" w:eastAsia="仿宋" w:hAnsi="Times New Roman" w:hint="eastAsia"/>
          <w:sz w:val="28"/>
          <w:szCs w:val="28"/>
          <w:u w:val="single"/>
        </w:rPr>
        <w:t xml:space="preserve">                  </w:t>
      </w:r>
    </w:p>
    <w:p w:rsidR="00965CD9" w:rsidRDefault="00965CD9" w:rsidP="00965CD9">
      <w:pPr>
        <w:pStyle w:val="a3"/>
        <w:spacing w:line="520" w:lineRule="exact"/>
        <w:jc w:val="both"/>
        <w:rPr>
          <w:rFonts w:ascii="Times New Roman" w:eastAsia="仿宋" w:hAnsi="Times New Roman"/>
          <w:sz w:val="32"/>
          <w:szCs w:val="32"/>
          <w:u w:val="single"/>
        </w:rPr>
      </w:pPr>
      <w:r>
        <w:rPr>
          <w:rFonts w:ascii="Times New Roman" w:eastAsia="仿宋" w:hAnsi="Times New Roman" w:hint="eastAsia"/>
          <w:sz w:val="28"/>
          <w:szCs w:val="28"/>
        </w:rPr>
        <w:t>本单位选拔总人数（个）：</w:t>
      </w:r>
      <w:r>
        <w:rPr>
          <w:rFonts w:ascii="Times New Roman" w:eastAsia="仿宋" w:hAnsi="Times New Roman" w:hint="eastAsia"/>
          <w:sz w:val="28"/>
          <w:szCs w:val="28"/>
          <w:u w:val="single"/>
        </w:rPr>
        <w:t xml:space="preserve">         </w:t>
      </w:r>
      <w:r>
        <w:rPr>
          <w:rFonts w:ascii="Times New Roman" w:eastAsia="仿宋" w:hAnsi="Times New Roman" w:hint="eastAsia"/>
          <w:sz w:val="28"/>
          <w:szCs w:val="28"/>
        </w:rPr>
        <w:t xml:space="preserve">    </w:t>
      </w:r>
      <w:r>
        <w:rPr>
          <w:rFonts w:ascii="Times New Roman" w:eastAsia="仿宋" w:hAnsi="Times New Roman" w:hint="eastAsia"/>
          <w:sz w:val="28"/>
          <w:szCs w:val="28"/>
        </w:rPr>
        <w:t>联系人：</w:t>
      </w:r>
      <w:r>
        <w:rPr>
          <w:rFonts w:ascii="Times New Roman" w:eastAsia="仿宋" w:hAnsi="Times New Roman" w:hint="eastAsia"/>
          <w:sz w:val="28"/>
          <w:szCs w:val="28"/>
          <w:u w:val="single"/>
        </w:rPr>
        <w:t xml:space="preserve">            </w:t>
      </w:r>
      <w:r>
        <w:rPr>
          <w:rFonts w:ascii="Times New Roman" w:eastAsia="仿宋" w:hAnsi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 w:hint="eastAsia"/>
          <w:sz w:val="28"/>
          <w:szCs w:val="28"/>
        </w:rPr>
        <w:t>联系电话：</w:t>
      </w:r>
      <w:r>
        <w:rPr>
          <w:rFonts w:ascii="Times New Roman" w:eastAsia="仿宋" w:hAnsi="Times New Roman" w:hint="eastAsia"/>
          <w:sz w:val="28"/>
          <w:szCs w:val="28"/>
          <w:u w:val="single"/>
        </w:rPr>
        <w:t xml:space="preserve">                    </w:t>
      </w:r>
    </w:p>
    <w:tbl>
      <w:tblPr>
        <w:tblW w:w="1446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365"/>
        <w:gridCol w:w="1860"/>
        <w:gridCol w:w="1260"/>
        <w:gridCol w:w="2535"/>
        <w:gridCol w:w="1830"/>
        <w:gridCol w:w="1875"/>
        <w:gridCol w:w="1260"/>
        <w:gridCol w:w="1770"/>
      </w:tblGrid>
      <w:tr w:rsidR="00965CD9" w:rsidTr="00677D20">
        <w:trPr>
          <w:trHeight w:val="1119"/>
        </w:trPr>
        <w:tc>
          <w:tcPr>
            <w:tcW w:w="70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18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参赛者姓名</w:t>
            </w:r>
          </w:p>
        </w:tc>
        <w:tc>
          <w:tcPr>
            <w:tcW w:w="253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参赛者单位</w:t>
            </w:r>
          </w:p>
        </w:tc>
        <w:tc>
          <w:tcPr>
            <w:tcW w:w="183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87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普通话等级</w:t>
            </w: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指导教师姓名</w:t>
            </w:r>
          </w:p>
        </w:tc>
        <w:tc>
          <w:tcPr>
            <w:tcW w:w="177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指导教师</w:t>
            </w:r>
          </w:p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单位</w:t>
            </w:r>
          </w:p>
        </w:tc>
      </w:tr>
      <w:tr w:rsidR="00965CD9" w:rsidTr="00677D20">
        <w:trPr>
          <w:trHeight w:val="690"/>
        </w:trPr>
        <w:tc>
          <w:tcPr>
            <w:tcW w:w="70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53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65CD9" w:rsidTr="00677D20">
        <w:trPr>
          <w:trHeight w:val="690"/>
        </w:trPr>
        <w:tc>
          <w:tcPr>
            <w:tcW w:w="70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53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65CD9" w:rsidTr="00677D20">
        <w:trPr>
          <w:trHeight w:val="702"/>
        </w:trPr>
        <w:tc>
          <w:tcPr>
            <w:tcW w:w="70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53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965CD9" w:rsidTr="00677D20">
        <w:trPr>
          <w:trHeight w:val="702"/>
        </w:trPr>
        <w:tc>
          <w:tcPr>
            <w:tcW w:w="70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53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770" w:type="dxa"/>
            <w:vAlign w:val="center"/>
          </w:tcPr>
          <w:p w:rsidR="00965CD9" w:rsidRDefault="00965CD9" w:rsidP="00677D20">
            <w:pPr>
              <w:pStyle w:val="a3"/>
              <w:spacing w:line="52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:rsidR="00965CD9" w:rsidRDefault="00965CD9" w:rsidP="00965CD9">
      <w:pPr>
        <w:adjustRightInd w:val="0"/>
        <w:snapToGrid w:val="0"/>
        <w:spacing w:line="360" w:lineRule="exact"/>
        <w:ind w:firstLineChars="200" w:firstLine="482"/>
        <w:rPr>
          <w:rFonts w:ascii="黑体" w:eastAsia="黑体" w:hAnsi="黑体" w:cs="黑体" w:hint="eastAsia"/>
          <w:b/>
          <w:sz w:val="24"/>
          <w:szCs w:val="28"/>
        </w:rPr>
      </w:pPr>
      <w:r>
        <w:rPr>
          <w:rFonts w:ascii="黑体" w:eastAsia="黑体" w:hAnsi="黑体" w:cs="黑体" w:hint="eastAsia"/>
          <w:b/>
          <w:sz w:val="24"/>
          <w:szCs w:val="28"/>
        </w:rPr>
        <w:t>填表说明：</w:t>
      </w:r>
    </w:p>
    <w:p w:rsidR="00965CD9" w:rsidRDefault="00965CD9" w:rsidP="00965CD9">
      <w:pPr>
        <w:adjustRightInd w:val="0"/>
        <w:snapToGrid w:val="0"/>
        <w:spacing w:line="320" w:lineRule="exact"/>
        <w:ind w:firstLineChars="200" w:firstLine="440"/>
        <w:jc w:val="left"/>
        <w:rPr>
          <w:rFonts w:ascii="仿宋" w:eastAsia="仿宋" w:hAnsi="仿宋" w:cs="仿宋" w:hint="eastAsia"/>
          <w:kern w:val="0"/>
          <w:sz w:val="22"/>
          <w:szCs w:val="24"/>
        </w:rPr>
      </w:pPr>
      <w:r>
        <w:rPr>
          <w:rFonts w:ascii="仿宋" w:eastAsia="仿宋" w:hAnsi="仿宋" w:cs="仿宋" w:hint="eastAsia"/>
          <w:kern w:val="0"/>
          <w:sz w:val="22"/>
          <w:szCs w:val="24"/>
        </w:rPr>
        <w:t>1.序号：每个组别单独排序。</w:t>
      </w:r>
    </w:p>
    <w:p w:rsidR="00965CD9" w:rsidRDefault="00965CD9" w:rsidP="00965CD9">
      <w:pPr>
        <w:adjustRightInd w:val="0"/>
        <w:snapToGrid w:val="0"/>
        <w:spacing w:line="320" w:lineRule="exact"/>
        <w:ind w:firstLineChars="200" w:firstLine="440"/>
        <w:jc w:val="left"/>
        <w:rPr>
          <w:rFonts w:ascii="仿宋" w:eastAsia="仿宋" w:hAnsi="仿宋" w:cs="仿宋" w:hint="eastAsia"/>
          <w:kern w:val="0"/>
          <w:sz w:val="22"/>
          <w:szCs w:val="24"/>
        </w:rPr>
      </w:pPr>
      <w:r>
        <w:rPr>
          <w:rFonts w:ascii="仿宋" w:eastAsia="仿宋" w:hAnsi="仿宋" w:cs="仿宋" w:hint="eastAsia"/>
          <w:kern w:val="0"/>
          <w:sz w:val="22"/>
          <w:szCs w:val="24"/>
        </w:rPr>
        <w:t>2.作品名称：主讲篇目的准确名称，注明原作者。例如：画（王维）</w:t>
      </w:r>
    </w:p>
    <w:p w:rsidR="00965CD9" w:rsidRDefault="00965CD9" w:rsidP="00965CD9">
      <w:pPr>
        <w:adjustRightInd w:val="0"/>
        <w:snapToGrid w:val="0"/>
        <w:spacing w:line="320" w:lineRule="exact"/>
        <w:ind w:firstLineChars="200" w:firstLine="440"/>
        <w:jc w:val="left"/>
        <w:rPr>
          <w:rFonts w:ascii="仿宋" w:eastAsia="仿宋" w:hAnsi="仿宋" w:cs="仿宋" w:hint="eastAsia"/>
          <w:kern w:val="0"/>
          <w:sz w:val="22"/>
          <w:szCs w:val="24"/>
        </w:rPr>
      </w:pPr>
      <w:r>
        <w:rPr>
          <w:rFonts w:ascii="仿宋" w:eastAsia="仿宋" w:hAnsi="仿宋" w:cs="仿宋" w:hint="eastAsia"/>
          <w:kern w:val="0"/>
          <w:sz w:val="22"/>
          <w:szCs w:val="24"/>
        </w:rPr>
        <w:t>3.参赛者单位和指导教师单位：请填写所在学校的规范全称，切勿填写简称或略称，以确保获奖证书的信息规范和准确性。</w:t>
      </w:r>
    </w:p>
    <w:p w:rsidR="00965CD9" w:rsidRDefault="00965CD9" w:rsidP="00965CD9">
      <w:pPr>
        <w:adjustRightInd w:val="0"/>
        <w:snapToGrid w:val="0"/>
        <w:spacing w:line="320" w:lineRule="exact"/>
        <w:ind w:firstLineChars="200" w:firstLine="440"/>
        <w:jc w:val="left"/>
        <w:rPr>
          <w:rFonts w:ascii="仿宋" w:eastAsia="仿宋" w:hAnsi="仿宋" w:cs="仿宋" w:hint="eastAsia"/>
          <w:kern w:val="0"/>
          <w:sz w:val="22"/>
          <w:szCs w:val="24"/>
        </w:rPr>
      </w:pPr>
      <w:r>
        <w:rPr>
          <w:rFonts w:ascii="仿宋" w:eastAsia="仿宋" w:hAnsi="仿宋" w:cs="仿宋" w:hint="eastAsia"/>
          <w:kern w:val="0"/>
          <w:sz w:val="22"/>
          <w:szCs w:val="24"/>
        </w:rPr>
        <w:lastRenderedPageBreak/>
        <w:t>4.指导教师：每个作品仅可报1名指导教师，无指导教师的也可不报。</w:t>
      </w:r>
    </w:p>
    <w:p w:rsidR="00965CD9" w:rsidRPr="002E409E" w:rsidRDefault="00965CD9" w:rsidP="00965CD9">
      <w:pPr>
        <w:adjustRightInd w:val="0"/>
        <w:snapToGrid w:val="0"/>
        <w:spacing w:line="320" w:lineRule="exact"/>
        <w:ind w:firstLineChars="200" w:firstLine="440"/>
        <w:jc w:val="lef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kern w:val="0"/>
          <w:sz w:val="22"/>
          <w:szCs w:val="24"/>
        </w:rPr>
        <w:t>5.信息汇总表填好后，加盖推荐单位公章，扫描生成PDF文件，命名为“推荐单位+苏州</w:t>
      </w:r>
      <w:r>
        <w:rPr>
          <w:rFonts w:ascii="仿宋" w:eastAsia="仿宋" w:hAnsi="仿宋" w:cs="仿宋" w:hint="eastAsia"/>
          <w:kern w:val="0"/>
          <w:sz w:val="22"/>
          <w:szCs w:val="24"/>
        </w:rPr>
        <w:t>工业园区</w:t>
      </w:r>
      <w:hyperlink r:id="rId4" w:history="1">
        <w:r>
          <w:rPr>
            <w:rFonts w:ascii="仿宋" w:eastAsia="仿宋" w:hAnsi="仿宋" w:cs="仿宋" w:hint="eastAsia"/>
            <w:kern w:val="0"/>
            <w:sz w:val="22"/>
            <w:szCs w:val="24"/>
          </w:rPr>
          <w:t>教师通用语言文字教学能力大赛作品汇总表”，将EXCEL版与PDF版一同发送至苏州市语委办邮箱，邮件名称与文件名称一致。</w:t>
        </w:r>
      </w:hyperlink>
    </w:p>
    <w:p w:rsidR="006D45BC" w:rsidRPr="00965CD9" w:rsidRDefault="006D45BC"/>
    <w:sectPr w:rsidR="006D45BC" w:rsidRPr="00965CD9">
      <w:pgSz w:w="16840" w:h="11907" w:orient="landscape"/>
      <w:pgMar w:top="1531" w:right="2041" w:bottom="1304" w:left="2041" w:header="851" w:footer="1644" w:gutter="0"/>
      <w:pgNumType w:fmt="numberInDash"/>
      <w:cols w:space="720"/>
      <w:titlePg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D9"/>
    <w:rsid w:val="006D45BC"/>
    <w:rsid w:val="009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1B39F-9FDE-45F5-A764-1851C8B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D9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5CD9"/>
    <w:pPr>
      <w:widowControl/>
      <w:spacing w:beforeAutospacing="1" w:afterAutospacing="1" w:line="560" w:lineRule="exact"/>
      <w:jc w:val="left"/>
    </w:pPr>
    <w:rPr>
      <w:rFonts w:ascii="Calibri" w:eastAsia="宋体" w:hAnsi="Calibr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29;&#35835;&#22823;&#36187;&#20316;&#21697;&#27719;&#24635;&#3492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>SIPAC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顾沈静</dc:creator>
  <cp:keywords/>
  <dc:description/>
  <cp:lastModifiedBy>顾沈静</cp:lastModifiedBy>
  <cp:revision>1</cp:revision>
  <dcterms:created xsi:type="dcterms:W3CDTF">2022-01-19T02:06:00Z</dcterms:created>
  <dcterms:modified xsi:type="dcterms:W3CDTF">2022-01-19T02:07:00Z</dcterms:modified>
</cp:coreProperties>
</file>