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0" w:type="dxa"/>
        <w:tblBorders>
          <w:top w:val="single" w:sz="2" w:space="0" w:color="FF0000"/>
          <w:bottom w:val="single" w:sz="48" w:space="0" w:color="FF0000"/>
        </w:tblBorders>
        <w:tblLook w:val="01E0" w:firstRow="1" w:lastRow="1" w:firstColumn="1" w:lastColumn="1" w:noHBand="0" w:noVBand="0"/>
      </w:tblPr>
      <w:tblGrid>
        <w:gridCol w:w="8326"/>
      </w:tblGrid>
      <w:tr w:rsidR="00D752B4" w14:paraId="42A9FE13" w14:textId="77777777" w:rsidTr="009E349F">
        <w:trPr>
          <w:trHeight w:val="306"/>
        </w:trPr>
        <w:tc>
          <w:tcPr>
            <w:tcW w:w="8326" w:type="dxa"/>
            <w:tcBorders>
              <w:top w:val="nil"/>
              <w:left w:val="nil"/>
              <w:bottom w:val="nil"/>
              <w:right w:val="nil"/>
            </w:tcBorders>
          </w:tcPr>
          <w:p w14:paraId="7E9559FB" w14:textId="77777777" w:rsidR="00D752B4" w:rsidRDefault="00D752B4" w:rsidP="00FC626D">
            <w:pPr>
              <w:spacing w:line="440" w:lineRule="exact"/>
              <w:rPr>
                <w:rFonts w:ascii="方正姚体" w:eastAsia="方正姚体" w:hAnsi="Times New Roman"/>
                <w:color w:val="FF0000"/>
                <w:w w:val="80"/>
                <w:szCs w:val="21"/>
              </w:rPr>
            </w:pPr>
          </w:p>
        </w:tc>
      </w:tr>
      <w:tr w:rsidR="00D752B4" w14:paraId="1EFF5A6C" w14:textId="77777777" w:rsidTr="009E349F">
        <w:trPr>
          <w:trHeight w:val="205"/>
        </w:trPr>
        <w:tc>
          <w:tcPr>
            <w:tcW w:w="8326" w:type="dxa"/>
            <w:tcBorders>
              <w:top w:val="nil"/>
              <w:left w:val="nil"/>
              <w:bottom w:val="nil"/>
              <w:right w:val="nil"/>
            </w:tcBorders>
          </w:tcPr>
          <w:p w14:paraId="0E84FD8A" w14:textId="77777777" w:rsidR="00D752B4" w:rsidRDefault="00D752B4" w:rsidP="00FC626D">
            <w:pPr>
              <w:spacing w:line="440" w:lineRule="exact"/>
              <w:rPr>
                <w:rFonts w:ascii="方正姚体" w:eastAsia="方正姚体" w:hAnsi="Times New Roman"/>
                <w:color w:val="FF0000"/>
                <w:w w:val="80"/>
                <w:sz w:val="32"/>
                <w:szCs w:val="32"/>
              </w:rPr>
            </w:pPr>
          </w:p>
        </w:tc>
      </w:tr>
      <w:tr w:rsidR="00D752B4" w14:paraId="40C8944A" w14:textId="77777777" w:rsidTr="009E349F">
        <w:tc>
          <w:tcPr>
            <w:tcW w:w="8326" w:type="dxa"/>
            <w:tcBorders>
              <w:top w:val="nil"/>
              <w:left w:val="nil"/>
              <w:bottom w:val="nil"/>
              <w:right w:val="nil"/>
            </w:tcBorders>
          </w:tcPr>
          <w:p w14:paraId="453C990E" w14:textId="77777777" w:rsidR="00D752B4" w:rsidRDefault="00D752B4" w:rsidP="00FC626D">
            <w:pPr>
              <w:ind w:leftChars="-40" w:left="-84" w:rightChars="-54" w:right="-113"/>
              <w:jc w:val="distribute"/>
              <w:rPr>
                <w:rFonts w:ascii="方正姚体" w:eastAsia="方正姚体" w:hAnsi="Times New Roman"/>
                <w:color w:val="FF0000"/>
                <w:spacing w:val="-40"/>
                <w:w w:val="64"/>
                <w:sz w:val="120"/>
                <w:szCs w:val="120"/>
              </w:rPr>
            </w:pPr>
            <w:bookmarkStart w:id="0" w:name="红头单位名称"/>
            <w:r>
              <w:rPr>
                <w:rFonts w:ascii="方正姚体" w:eastAsia="方正姚体" w:hAnsi="Times New Roman" w:hint="eastAsia"/>
                <w:color w:val="FF0000"/>
                <w:spacing w:val="-40"/>
                <w:w w:val="64"/>
                <w:sz w:val="120"/>
                <w:szCs w:val="120"/>
              </w:rPr>
              <w:t>苏州工业园区教育局</w:t>
            </w:r>
            <w:bookmarkEnd w:id="0"/>
            <w:r>
              <w:rPr>
                <w:rFonts w:ascii="方正姚体" w:eastAsia="方正姚体" w:hAnsi="Times New Roman" w:hint="eastAsia"/>
                <w:color w:val="FF0000"/>
                <w:spacing w:val="-40"/>
                <w:w w:val="64"/>
                <w:sz w:val="120"/>
                <w:szCs w:val="120"/>
              </w:rPr>
              <w:t>文件</w:t>
            </w:r>
          </w:p>
        </w:tc>
      </w:tr>
      <w:tr w:rsidR="00D752B4" w14:paraId="5DD67EEA" w14:textId="77777777" w:rsidTr="009E349F">
        <w:tc>
          <w:tcPr>
            <w:tcW w:w="8326" w:type="dxa"/>
            <w:tcBorders>
              <w:top w:val="nil"/>
              <w:left w:val="nil"/>
              <w:bottom w:val="nil"/>
              <w:right w:val="nil"/>
            </w:tcBorders>
          </w:tcPr>
          <w:p w14:paraId="69EDAB6E" w14:textId="77777777" w:rsidR="00D752B4" w:rsidRDefault="00D752B4" w:rsidP="00FC626D">
            <w:pPr>
              <w:spacing w:line="560" w:lineRule="atLeast"/>
              <w:rPr>
                <w:rFonts w:ascii="仿宋_GB2312" w:eastAsia="仿宋_GB2312" w:hAnsi="Times New Roman"/>
                <w:color w:val="FF0000"/>
                <w:w w:val="80"/>
                <w:sz w:val="32"/>
                <w:szCs w:val="32"/>
              </w:rPr>
            </w:pPr>
          </w:p>
        </w:tc>
      </w:tr>
      <w:tr w:rsidR="00D752B4" w14:paraId="24867213" w14:textId="77777777" w:rsidTr="009E349F">
        <w:tc>
          <w:tcPr>
            <w:tcW w:w="8326" w:type="dxa"/>
            <w:tcBorders>
              <w:top w:val="nil"/>
              <w:left w:val="nil"/>
              <w:bottom w:val="single" w:sz="18" w:space="0" w:color="FF0000"/>
              <w:right w:val="nil"/>
            </w:tcBorders>
          </w:tcPr>
          <w:p w14:paraId="08CFBCB0" w14:textId="5B63C547" w:rsidR="00D752B4" w:rsidRDefault="00D752B4" w:rsidP="00433D6C">
            <w:pPr>
              <w:spacing w:afterLines="50" w:after="156" w:line="560" w:lineRule="atLeast"/>
              <w:jc w:val="center"/>
              <w:rPr>
                <w:rFonts w:ascii="Times New Roman" w:eastAsia="仿宋_GB2312" w:hAnsi="Times New Roman"/>
                <w:sz w:val="32"/>
                <w:szCs w:val="32"/>
              </w:rPr>
            </w:pPr>
            <w:bookmarkStart w:id="1" w:name="文号"/>
            <w:proofErr w:type="gramStart"/>
            <w:r>
              <w:rPr>
                <w:rFonts w:ascii="Times New Roman" w:eastAsia="仿宋_GB2312" w:hAnsi="Times New Roman" w:hint="eastAsia"/>
                <w:sz w:val="32"/>
                <w:szCs w:val="32"/>
              </w:rPr>
              <w:t>苏园教</w:t>
            </w:r>
            <w:proofErr w:type="gramEnd"/>
            <w:r>
              <w:rPr>
                <w:rFonts w:ascii="Times New Roman" w:eastAsia="仿宋_GB2312" w:hAnsi="Times New Roman" w:hint="eastAsia"/>
                <w:sz w:val="32"/>
                <w:szCs w:val="32"/>
              </w:rPr>
              <w:t>〔</w:t>
            </w:r>
            <w:r w:rsidR="00DE33CE">
              <w:rPr>
                <w:rFonts w:ascii="Times New Roman" w:eastAsia="仿宋_GB2312" w:hAnsi="Times New Roman"/>
                <w:sz w:val="32"/>
                <w:szCs w:val="32"/>
              </w:rPr>
              <w:t>20</w:t>
            </w:r>
            <w:r w:rsidR="00433D6C">
              <w:rPr>
                <w:rFonts w:ascii="Times New Roman" w:eastAsia="仿宋_GB2312" w:hAnsi="Times New Roman" w:hint="eastAsia"/>
                <w:sz w:val="32"/>
                <w:szCs w:val="32"/>
              </w:rPr>
              <w:t>20</w:t>
            </w:r>
            <w:r>
              <w:rPr>
                <w:rFonts w:ascii="Times New Roman" w:eastAsia="仿宋_GB2312" w:hAnsi="Times New Roman" w:hint="eastAsia"/>
                <w:sz w:val="32"/>
                <w:szCs w:val="32"/>
              </w:rPr>
              <w:t>〕</w:t>
            </w:r>
            <w:r w:rsidR="009F3606">
              <w:rPr>
                <w:rFonts w:ascii="Times New Roman" w:eastAsia="仿宋_GB2312" w:hAnsi="Times New Roman" w:hint="eastAsia"/>
                <w:sz w:val="32"/>
                <w:szCs w:val="32"/>
              </w:rPr>
              <w:t>7</w:t>
            </w:r>
            <w:r w:rsidR="009F3606">
              <w:rPr>
                <w:rFonts w:ascii="Times New Roman" w:eastAsia="仿宋_GB2312" w:hAnsi="Times New Roman"/>
                <w:sz w:val="32"/>
                <w:szCs w:val="32"/>
              </w:rPr>
              <w:t>3</w:t>
            </w:r>
            <w:r>
              <w:rPr>
                <w:rFonts w:ascii="Times New Roman" w:eastAsia="仿宋_GB2312" w:hAnsi="Times New Roman" w:hint="eastAsia"/>
                <w:sz w:val="32"/>
                <w:szCs w:val="32"/>
              </w:rPr>
              <w:t>号</w:t>
            </w:r>
            <w:bookmarkEnd w:id="1"/>
          </w:p>
        </w:tc>
      </w:tr>
    </w:tbl>
    <w:p w14:paraId="54D2F6FA" w14:textId="77777777" w:rsidR="00D752B4" w:rsidRDefault="00D752B4">
      <w:pPr>
        <w:tabs>
          <w:tab w:val="left" w:pos="8336"/>
        </w:tabs>
        <w:spacing w:line="360" w:lineRule="auto"/>
        <w:jc w:val="center"/>
        <w:rPr>
          <w:rFonts w:asciiTheme="majorEastAsia" w:eastAsiaTheme="majorEastAsia" w:hAnsiTheme="majorEastAsia"/>
          <w:b/>
          <w:position w:val="6"/>
          <w:sz w:val="44"/>
          <w:szCs w:val="44"/>
        </w:rPr>
      </w:pPr>
    </w:p>
    <w:p w14:paraId="3C59B7E0" w14:textId="77777777" w:rsidR="009E349F" w:rsidRPr="00803660" w:rsidRDefault="009E349F" w:rsidP="00803660">
      <w:pPr>
        <w:jc w:val="center"/>
        <w:rPr>
          <w:rFonts w:ascii="Times New Roman" w:hAnsi="Times New Roman"/>
          <w:b/>
          <w:sz w:val="44"/>
          <w:szCs w:val="44"/>
        </w:rPr>
      </w:pPr>
      <w:r w:rsidRPr="009E349F">
        <w:rPr>
          <w:rFonts w:ascii="Times New Roman" w:hAnsi="Times New Roman"/>
          <w:b/>
          <w:sz w:val="44"/>
          <w:szCs w:val="44"/>
        </w:rPr>
        <w:t>关于表彰苏州工业园区</w:t>
      </w:r>
      <w:r w:rsidRPr="009E349F">
        <w:rPr>
          <w:rFonts w:ascii="Times New Roman" w:hAnsi="Times New Roman"/>
          <w:b/>
          <w:sz w:val="44"/>
          <w:szCs w:val="44"/>
        </w:rPr>
        <w:t>20</w:t>
      </w:r>
      <w:r w:rsidR="00433D6C">
        <w:rPr>
          <w:rFonts w:ascii="Times New Roman" w:hAnsi="Times New Roman" w:hint="eastAsia"/>
          <w:b/>
          <w:sz w:val="44"/>
          <w:szCs w:val="44"/>
        </w:rPr>
        <w:t>20</w:t>
      </w:r>
      <w:r w:rsidRPr="009E349F">
        <w:rPr>
          <w:rFonts w:ascii="Times New Roman" w:hAnsi="Times New Roman"/>
          <w:b/>
          <w:sz w:val="44"/>
          <w:szCs w:val="44"/>
        </w:rPr>
        <w:t>年度社区教育</w:t>
      </w:r>
      <w:r w:rsidR="00E03007" w:rsidRPr="009E349F">
        <w:rPr>
          <w:rFonts w:ascii="Times New Roman" w:hAnsi="Times New Roman"/>
          <w:b/>
          <w:sz w:val="44"/>
          <w:szCs w:val="44"/>
        </w:rPr>
        <w:t>优秀</w:t>
      </w:r>
      <w:r w:rsidR="00E03007">
        <w:rPr>
          <w:rFonts w:ascii="Times New Roman" w:hAnsi="Times New Roman" w:hint="eastAsia"/>
          <w:b/>
          <w:sz w:val="44"/>
          <w:szCs w:val="44"/>
        </w:rPr>
        <w:t>微课程</w:t>
      </w:r>
      <w:r w:rsidR="00433D6C">
        <w:rPr>
          <w:rFonts w:ascii="Times New Roman" w:hAnsi="Times New Roman" w:hint="eastAsia"/>
          <w:b/>
          <w:sz w:val="44"/>
          <w:szCs w:val="44"/>
        </w:rPr>
        <w:t>和</w:t>
      </w:r>
      <w:r w:rsidR="00E03007">
        <w:rPr>
          <w:rFonts w:ascii="Times New Roman" w:hAnsi="Times New Roman" w:hint="eastAsia"/>
          <w:b/>
          <w:sz w:val="44"/>
          <w:szCs w:val="44"/>
        </w:rPr>
        <w:t>“一社一品”</w:t>
      </w:r>
      <w:r w:rsidR="00E03007" w:rsidRPr="009E349F">
        <w:rPr>
          <w:rFonts w:ascii="Times New Roman" w:hAnsi="Times New Roman"/>
          <w:b/>
          <w:sz w:val="44"/>
          <w:szCs w:val="44"/>
        </w:rPr>
        <w:t>优秀</w:t>
      </w:r>
      <w:r w:rsidR="00E03007">
        <w:rPr>
          <w:rFonts w:ascii="Times New Roman" w:hAnsi="Times New Roman" w:hint="eastAsia"/>
          <w:b/>
          <w:sz w:val="44"/>
          <w:szCs w:val="44"/>
        </w:rPr>
        <w:t>品牌</w:t>
      </w:r>
      <w:r w:rsidR="00A10E82">
        <w:rPr>
          <w:rFonts w:ascii="Times New Roman" w:hAnsi="Times New Roman" w:hint="eastAsia"/>
          <w:b/>
          <w:sz w:val="44"/>
          <w:szCs w:val="44"/>
        </w:rPr>
        <w:t>的</w:t>
      </w:r>
      <w:r w:rsidRPr="009E349F">
        <w:rPr>
          <w:rFonts w:ascii="Times New Roman" w:hAnsi="Times New Roman"/>
          <w:b/>
          <w:sz w:val="44"/>
          <w:szCs w:val="44"/>
        </w:rPr>
        <w:t>决定</w:t>
      </w:r>
    </w:p>
    <w:p w14:paraId="58EFEB28" w14:textId="77777777" w:rsidR="00BA66B3" w:rsidRDefault="00BA66B3" w:rsidP="009E349F">
      <w:pPr>
        <w:widowControl/>
        <w:spacing w:line="560" w:lineRule="exact"/>
        <w:rPr>
          <w:rFonts w:ascii="Times New Roman" w:eastAsia="仿宋_GB2312" w:hAnsi="Times New Roman"/>
          <w:sz w:val="32"/>
          <w:szCs w:val="32"/>
        </w:rPr>
      </w:pPr>
    </w:p>
    <w:p w14:paraId="071D551F" w14:textId="2E7A7748" w:rsidR="009E349F" w:rsidRPr="009E349F" w:rsidRDefault="003A4F14" w:rsidP="00C4713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园区</w:t>
      </w:r>
      <w:r w:rsidR="00BA66B3">
        <w:rPr>
          <w:rFonts w:ascii="Times New Roman" w:eastAsia="仿宋_GB2312" w:hAnsi="Times New Roman" w:hint="eastAsia"/>
          <w:sz w:val="32"/>
          <w:szCs w:val="32"/>
        </w:rPr>
        <w:t>开放大学、各街道、社工委社区教育中心</w:t>
      </w:r>
      <w:r w:rsidR="009E349F" w:rsidRPr="009E349F">
        <w:rPr>
          <w:rFonts w:ascii="Times New Roman" w:eastAsia="仿宋_GB2312" w:hAnsi="Times New Roman" w:hint="eastAsia"/>
          <w:sz w:val="32"/>
          <w:szCs w:val="32"/>
        </w:rPr>
        <w:t>：</w:t>
      </w:r>
    </w:p>
    <w:p w14:paraId="0B5735D8" w14:textId="1D2EB897" w:rsidR="009E349F" w:rsidRPr="009E349F" w:rsidRDefault="009E349F" w:rsidP="00C4713B">
      <w:pPr>
        <w:widowControl/>
        <w:spacing w:line="600" w:lineRule="exact"/>
        <w:ind w:firstLineChars="200" w:firstLine="640"/>
        <w:rPr>
          <w:rFonts w:ascii="Times New Roman" w:eastAsia="仿宋_GB2312" w:hAnsi="Times New Roman"/>
          <w:sz w:val="32"/>
          <w:szCs w:val="32"/>
        </w:rPr>
      </w:pPr>
      <w:r w:rsidRPr="009E349F">
        <w:rPr>
          <w:rFonts w:ascii="Times New Roman" w:eastAsia="仿宋_GB2312" w:hAnsi="Times New Roman" w:hint="eastAsia"/>
          <w:sz w:val="32"/>
          <w:szCs w:val="32"/>
        </w:rPr>
        <w:t>为表彰先进</w:t>
      </w:r>
      <w:r w:rsidR="00C4713B">
        <w:rPr>
          <w:rFonts w:ascii="Times New Roman" w:eastAsia="仿宋_GB2312" w:hAnsi="Times New Roman" w:hint="eastAsia"/>
          <w:sz w:val="32"/>
          <w:szCs w:val="32"/>
        </w:rPr>
        <w:t>、</w:t>
      </w:r>
      <w:r w:rsidRPr="009E349F">
        <w:rPr>
          <w:rFonts w:ascii="Times New Roman" w:eastAsia="仿宋_GB2312" w:hAnsi="Times New Roman" w:hint="eastAsia"/>
          <w:sz w:val="32"/>
          <w:szCs w:val="32"/>
        </w:rPr>
        <w:t>树立典型，</w:t>
      </w:r>
      <w:r w:rsidR="00371446" w:rsidRPr="00371446">
        <w:rPr>
          <w:rFonts w:ascii="Times New Roman" w:eastAsia="仿宋_GB2312" w:hAnsi="Times New Roman" w:hint="eastAsia"/>
          <w:sz w:val="32"/>
          <w:szCs w:val="32"/>
        </w:rPr>
        <w:t>根据《关于切实发挥苏州工业园区开放大学推进社区教育引领作用暨进一步加强园区社区教育教科研工作的意见》（</w:t>
      </w:r>
      <w:proofErr w:type="gramStart"/>
      <w:r w:rsidR="00371446" w:rsidRPr="00371446">
        <w:rPr>
          <w:rFonts w:ascii="Times New Roman" w:eastAsia="仿宋_GB2312" w:hAnsi="Times New Roman" w:hint="eastAsia"/>
          <w:sz w:val="32"/>
          <w:szCs w:val="32"/>
        </w:rPr>
        <w:t>苏园教</w:t>
      </w:r>
      <w:proofErr w:type="gramEnd"/>
      <w:r w:rsidR="00371446" w:rsidRPr="00371446">
        <w:rPr>
          <w:rFonts w:ascii="Times New Roman" w:eastAsia="仿宋_GB2312" w:hAnsi="Times New Roman" w:hint="eastAsia"/>
          <w:sz w:val="32"/>
          <w:szCs w:val="32"/>
        </w:rPr>
        <w:t>〔</w:t>
      </w:r>
      <w:r w:rsidR="00371446" w:rsidRPr="00371446">
        <w:rPr>
          <w:rFonts w:ascii="Times New Roman" w:eastAsia="仿宋_GB2312" w:hAnsi="Times New Roman" w:hint="eastAsia"/>
          <w:sz w:val="32"/>
          <w:szCs w:val="32"/>
        </w:rPr>
        <w:t>2016</w:t>
      </w:r>
      <w:r w:rsidR="00371446" w:rsidRPr="00371446">
        <w:rPr>
          <w:rFonts w:ascii="Times New Roman" w:eastAsia="仿宋_GB2312" w:hAnsi="Times New Roman" w:hint="eastAsia"/>
          <w:sz w:val="32"/>
          <w:szCs w:val="32"/>
        </w:rPr>
        <w:t>〕</w:t>
      </w:r>
      <w:r w:rsidR="00371446" w:rsidRPr="00371446">
        <w:rPr>
          <w:rFonts w:ascii="Times New Roman" w:eastAsia="仿宋_GB2312" w:hAnsi="Times New Roman" w:hint="eastAsia"/>
          <w:sz w:val="32"/>
          <w:szCs w:val="32"/>
        </w:rPr>
        <w:t>25</w:t>
      </w:r>
      <w:r w:rsidR="00371446" w:rsidRPr="00371446">
        <w:rPr>
          <w:rFonts w:ascii="Times New Roman" w:eastAsia="仿宋_GB2312" w:hAnsi="Times New Roman" w:hint="eastAsia"/>
          <w:sz w:val="32"/>
          <w:szCs w:val="32"/>
        </w:rPr>
        <w:t>号）</w:t>
      </w:r>
      <w:r w:rsidRPr="009E349F">
        <w:rPr>
          <w:rFonts w:ascii="Times New Roman" w:eastAsia="仿宋_GB2312" w:hAnsi="Times New Roman" w:hint="eastAsia"/>
          <w:sz w:val="32"/>
          <w:szCs w:val="32"/>
        </w:rPr>
        <w:t>，经专家评审，</w:t>
      </w:r>
      <w:r w:rsidR="00614280" w:rsidRPr="00614280">
        <w:rPr>
          <w:rFonts w:ascii="Times New Roman" w:eastAsia="仿宋_GB2312" w:hAnsi="Times New Roman" w:hint="eastAsia"/>
          <w:sz w:val="32"/>
          <w:szCs w:val="32"/>
        </w:rPr>
        <w:t>认定</w:t>
      </w:r>
      <w:r w:rsidR="00614280" w:rsidRPr="00614280">
        <w:rPr>
          <w:rFonts w:ascii="Times New Roman" w:eastAsia="仿宋_GB2312" w:hAnsi="Times New Roman" w:hint="eastAsia"/>
          <w:sz w:val="32"/>
          <w:szCs w:val="32"/>
        </w:rPr>
        <w:t>20</w:t>
      </w:r>
      <w:r w:rsidR="00433D6C">
        <w:rPr>
          <w:rFonts w:ascii="Times New Roman" w:eastAsia="仿宋_GB2312" w:hAnsi="Times New Roman" w:hint="eastAsia"/>
          <w:sz w:val="32"/>
          <w:szCs w:val="32"/>
        </w:rPr>
        <w:t>20</w:t>
      </w:r>
      <w:r w:rsidR="00614280" w:rsidRPr="00614280">
        <w:rPr>
          <w:rFonts w:ascii="Times New Roman" w:eastAsia="仿宋_GB2312" w:hAnsi="Times New Roman" w:hint="eastAsia"/>
          <w:sz w:val="32"/>
          <w:szCs w:val="32"/>
        </w:rPr>
        <w:t>年度苏州工业园区社区教育优秀微课程</w:t>
      </w:r>
      <w:r w:rsidR="00433D6C">
        <w:rPr>
          <w:rFonts w:ascii="Times New Roman" w:eastAsia="仿宋_GB2312" w:hAnsi="Times New Roman" w:hint="eastAsia"/>
          <w:sz w:val="32"/>
          <w:szCs w:val="32"/>
        </w:rPr>
        <w:t>4</w:t>
      </w:r>
      <w:r w:rsidR="00614280" w:rsidRPr="00614280">
        <w:rPr>
          <w:rFonts w:ascii="Times New Roman" w:eastAsia="仿宋_GB2312" w:hAnsi="Times New Roman" w:hint="eastAsia"/>
          <w:sz w:val="32"/>
          <w:szCs w:val="32"/>
        </w:rPr>
        <w:t>门</w:t>
      </w:r>
      <w:r w:rsidR="00E308BC">
        <w:rPr>
          <w:rFonts w:ascii="Times New Roman" w:eastAsia="仿宋_GB2312" w:hAnsi="Times New Roman" w:hint="eastAsia"/>
          <w:sz w:val="32"/>
          <w:szCs w:val="32"/>
        </w:rPr>
        <w:t>和</w:t>
      </w:r>
      <w:r w:rsidR="00614280" w:rsidRPr="00614280">
        <w:rPr>
          <w:rFonts w:ascii="Times New Roman" w:eastAsia="仿宋_GB2312" w:hAnsi="Times New Roman" w:hint="eastAsia"/>
          <w:sz w:val="32"/>
          <w:szCs w:val="32"/>
        </w:rPr>
        <w:t>“一社一品”优秀品牌</w:t>
      </w:r>
      <w:r w:rsidR="006C1156">
        <w:rPr>
          <w:rFonts w:ascii="Times New Roman" w:eastAsia="仿宋_GB2312" w:hAnsi="Times New Roman" w:hint="eastAsia"/>
          <w:sz w:val="32"/>
          <w:szCs w:val="32"/>
        </w:rPr>
        <w:t>7</w:t>
      </w:r>
      <w:r w:rsidR="00614280" w:rsidRPr="00614280">
        <w:rPr>
          <w:rFonts w:ascii="Times New Roman" w:eastAsia="仿宋_GB2312" w:hAnsi="Times New Roman" w:hint="eastAsia"/>
          <w:sz w:val="32"/>
          <w:szCs w:val="32"/>
        </w:rPr>
        <w:t>个。</w:t>
      </w:r>
      <w:r w:rsidR="00E03007" w:rsidRPr="00E03007">
        <w:rPr>
          <w:rFonts w:ascii="Times New Roman" w:eastAsia="仿宋_GB2312" w:hAnsi="Times New Roman" w:hint="eastAsia"/>
          <w:sz w:val="32"/>
          <w:szCs w:val="32"/>
        </w:rPr>
        <w:t>现将评</w:t>
      </w:r>
      <w:r w:rsidR="00797E34">
        <w:rPr>
          <w:rFonts w:ascii="Times New Roman" w:eastAsia="仿宋_GB2312" w:hAnsi="Times New Roman" w:hint="eastAsia"/>
          <w:sz w:val="32"/>
          <w:szCs w:val="32"/>
        </w:rPr>
        <w:t>审</w:t>
      </w:r>
      <w:r w:rsidR="00E03007" w:rsidRPr="00E03007">
        <w:rPr>
          <w:rFonts w:ascii="Times New Roman" w:eastAsia="仿宋_GB2312" w:hAnsi="Times New Roman" w:hint="eastAsia"/>
          <w:sz w:val="32"/>
          <w:szCs w:val="32"/>
        </w:rPr>
        <w:t>结果予以公布（具体结果见附件）</w:t>
      </w:r>
      <w:r w:rsidR="003F4024">
        <w:rPr>
          <w:rFonts w:ascii="Times New Roman" w:eastAsia="仿宋_GB2312" w:hAnsi="Times New Roman" w:hint="eastAsia"/>
          <w:sz w:val="32"/>
          <w:szCs w:val="32"/>
        </w:rPr>
        <w:t>。</w:t>
      </w:r>
    </w:p>
    <w:p w14:paraId="2BB9600F" w14:textId="667758D5" w:rsidR="003F0512" w:rsidRPr="00756E5F" w:rsidRDefault="003F0512" w:rsidP="00C4713B">
      <w:pPr>
        <w:widowControl/>
        <w:spacing w:line="600" w:lineRule="exact"/>
        <w:ind w:firstLineChars="200" w:firstLine="640"/>
        <w:rPr>
          <w:rFonts w:ascii="Times New Roman" w:eastAsia="仿宋_GB2312" w:hAnsi="Times New Roman"/>
          <w:sz w:val="32"/>
          <w:szCs w:val="32"/>
        </w:rPr>
      </w:pPr>
      <w:r w:rsidRPr="00756E5F">
        <w:rPr>
          <w:rFonts w:ascii="Times New Roman" w:eastAsia="仿宋_GB2312" w:hAnsi="Times New Roman" w:hint="eastAsia"/>
          <w:sz w:val="32"/>
          <w:szCs w:val="32"/>
        </w:rPr>
        <w:t>望各单位再接再厉，不断总结经验，力争取得更多具有示范带动作用和推广价值的高水平社区教育成果，不断丰富园区社区教育内涵，为全面落实“建设全民学习、终身学习的学习型社会”的目标继续努力。</w:t>
      </w:r>
    </w:p>
    <w:p w14:paraId="7B43B9BF" w14:textId="77777777" w:rsidR="009E349F" w:rsidRPr="009E349F" w:rsidRDefault="009E349F" w:rsidP="00C4713B">
      <w:pPr>
        <w:widowControl/>
        <w:spacing w:line="600" w:lineRule="exact"/>
        <w:ind w:firstLineChars="200" w:firstLine="640"/>
        <w:rPr>
          <w:rFonts w:ascii="Times New Roman" w:eastAsia="仿宋_GB2312" w:hAnsi="Times New Roman"/>
          <w:sz w:val="32"/>
          <w:szCs w:val="32"/>
        </w:rPr>
      </w:pPr>
      <w:r w:rsidRPr="009E349F">
        <w:rPr>
          <w:rFonts w:ascii="Times New Roman" w:eastAsia="仿宋_GB2312" w:hAnsi="Times New Roman" w:hint="eastAsia"/>
          <w:sz w:val="32"/>
          <w:szCs w:val="32"/>
        </w:rPr>
        <w:lastRenderedPageBreak/>
        <w:t>附件：苏州工业园区</w:t>
      </w:r>
      <w:r w:rsidRPr="009E349F">
        <w:rPr>
          <w:rFonts w:ascii="Times New Roman" w:eastAsia="仿宋_GB2312" w:hAnsi="Times New Roman" w:hint="eastAsia"/>
          <w:sz w:val="32"/>
          <w:szCs w:val="32"/>
        </w:rPr>
        <w:t>20</w:t>
      </w:r>
      <w:r w:rsidR="00433D6C">
        <w:rPr>
          <w:rFonts w:ascii="Times New Roman" w:eastAsia="仿宋_GB2312" w:hAnsi="Times New Roman" w:hint="eastAsia"/>
          <w:sz w:val="32"/>
          <w:szCs w:val="32"/>
        </w:rPr>
        <w:t>20</w:t>
      </w:r>
      <w:r w:rsidRPr="009E349F">
        <w:rPr>
          <w:rFonts w:ascii="Times New Roman" w:eastAsia="仿宋_GB2312" w:hAnsi="Times New Roman" w:hint="eastAsia"/>
          <w:sz w:val="32"/>
          <w:szCs w:val="32"/>
        </w:rPr>
        <w:t>年度</w:t>
      </w:r>
      <w:r w:rsidR="00E03007" w:rsidRPr="00E03007">
        <w:rPr>
          <w:rFonts w:ascii="Times New Roman" w:eastAsia="仿宋_GB2312" w:hAnsi="Times New Roman" w:hint="eastAsia"/>
          <w:sz w:val="32"/>
          <w:szCs w:val="32"/>
        </w:rPr>
        <w:t>社区教育优秀微课程</w:t>
      </w:r>
      <w:r w:rsidR="00E308BC" w:rsidRPr="00E03007">
        <w:rPr>
          <w:rFonts w:ascii="Times New Roman" w:eastAsia="仿宋_GB2312" w:hAnsi="Times New Roman" w:hint="eastAsia"/>
          <w:sz w:val="32"/>
          <w:szCs w:val="32"/>
        </w:rPr>
        <w:t>和</w:t>
      </w:r>
      <w:r w:rsidR="00E03007" w:rsidRPr="00E03007">
        <w:rPr>
          <w:rFonts w:ascii="Times New Roman" w:eastAsia="仿宋_GB2312" w:hAnsi="Times New Roman" w:hint="eastAsia"/>
          <w:sz w:val="32"/>
          <w:szCs w:val="32"/>
        </w:rPr>
        <w:t>“一社一品”优秀品牌</w:t>
      </w:r>
      <w:r w:rsidRPr="009E349F">
        <w:rPr>
          <w:rFonts w:ascii="Times New Roman" w:eastAsia="仿宋_GB2312" w:hAnsi="Times New Roman" w:hint="eastAsia"/>
          <w:sz w:val="32"/>
          <w:szCs w:val="32"/>
        </w:rPr>
        <w:t>表彰名单</w:t>
      </w:r>
    </w:p>
    <w:p w14:paraId="42F8BFB3" w14:textId="77777777" w:rsidR="00A15925" w:rsidRDefault="00A15925" w:rsidP="00C4713B">
      <w:pPr>
        <w:widowControl/>
        <w:spacing w:line="600" w:lineRule="exact"/>
        <w:ind w:firstLineChars="200" w:firstLine="640"/>
        <w:rPr>
          <w:rFonts w:ascii="Times New Roman" w:eastAsia="仿宋_GB2312" w:hAnsi="Times New Roman"/>
          <w:sz w:val="32"/>
          <w:szCs w:val="32"/>
        </w:rPr>
      </w:pPr>
    </w:p>
    <w:p w14:paraId="5BDF19E8" w14:textId="77777777" w:rsidR="00A15925" w:rsidRPr="009E349F" w:rsidRDefault="00A15925" w:rsidP="00C4713B">
      <w:pPr>
        <w:widowControl/>
        <w:spacing w:line="600" w:lineRule="exact"/>
        <w:rPr>
          <w:rFonts w:ascii="Times New Roman" w:eastAsia="仿宋_GB2312" w:hAnsi="Times New Roman"/>
          <w:sz w:val="32"/>
          <w:szCs w:val="32"/>
        </w:rPr>
      </w:pPr>
    </w:p>
    <w:p w14:paraId="18F1B7FE" w14:textId="77777777" w:rsidR="009E349F" w:rsidRPr="009E349F" w:rsidRDefault="009E349F" w:rsidP="00C4713B">
      <w:pPr>
        <w:spacing w:line="600" w:lineRule="exact"/>
        <w:ind w:right="320"/>
        <w:jc w:val="right"/>
        <w:rPr>
          <w:rFonts w:ascii="Times New Roman" w:eastAsia="仿宋_GB2312" w:hAnsi="Times New Roman"/>
          <w:sz w:val="32"/>
          <w:szCs w:val="32"/>
        </w:rPr>
      </w:pPr>
      <w:r w:rsidRPr="009E349F">
        <w:rPr>
          <w:rFonts w:ascii="Times New Roman" w:eastAsia="仿宋_GB2312" w:hAnsi="Times New Roman"/>
          <w:sz w:val="32"/>
          <w:szCs w:val="32"/>
        </w:rPr>
        <w:t>苏州</w:t>
      </w:r>
      <w:r w:rsidRPr="009E349F">
        <w:rPr>
          <w:rFonts w:ascii="Times New Roman" w:eastAsia="仿宋_GB2312" w:hAnsi="Times New Roman" w:hint="eastAsia"/>
          <w:sz w:val="32"/>
          <w:szCs w:val="32"/>
        </w:rPr>
        <w:t>工业园区</w:t>
      </w:r>
      <w:r w:rsidRPr="009E349F">
        <w:rPr>
          <w:rFonts w:ascii="Times New Roman" w:eastAsia="仿宋_GB2312" w:hAnsi="Times New Roman"/>
          <w:sz w:val="32"/>
          <w:szCs w:val="32"/>
        </w:rPr>
        <w:t>教育局</w:t>
      </w:r>
    </w:p>
    <w:p w14:paraId="0C2C5588" w14:textId="59C417ED" w:rsidR="009E349F" w:rsidRDefault="00A10E82" w:rsidP="00C4713B">
      <w:pPr>
        <w:wordWrap w:val="0"/>
        <w:spacing w:line="600" w:lineRule="exact"/>
        <w:ind w:right="160"/>
        <w:jc w:val="right"/>
        <w:rPr>
          <w:rFonts w:ascii="Times New Roman" w:eastAsia="仿宋_GB2312" w:hAnsi="Times New Roman"/>
          <w:sz w:val="32"/>
          <w:szCs w:val="32"/>
        </w:rPr>
      </w:pPr>
      <w:r>
        <w:rPr>
          <w:rFonts w:ascii="Times New Roman" w:eastAsia="仿宋_GB2312" w:hAnsi="Times New Roman" w:hint="eastAsia"/>
          <w:sz w:val="32"/>
          <w:szCs w:val="32"/>
        </w:rPr>
        <w:t>20</w:t>
      </w:r>
      <w:r w:rsidR="00433D6C">
        <w:rPr>
          <w:rFonts w:ascii="Times New Roman" w:eastAsia="仿宋_GB2312" w:hAnsi="Times New Roman" w:hint="eastAsia"/>
          <w:sz w:val="32"/>
          <w:szCs w:val="32"/>
        </w:rPr>
        <w:t>20</w:t>
      </w:r>
      <w:r w:rsidR="00E51072" w:rsidRPr="00E95C26">
        <w:rPr>
          <w:rFonts w:ascii="Times New Roman" w:eastAsia="仿宋_GB2312" w:hAnsi="Times New Roman"/>
          <w:sz w:val="32"/>
          <w:szCs w:val="32"/>
        </w:rPr>
        <w:t>年</w:t>
      </w:r>
      <w:r w:rsidR="00433D6C">
        <w:rPr>
          <w:rFonts w:ascii="Times New Roman" w:eastAsia="仿宋_GB2312" w:hAnsi="Times New Roman" w:hint="eastAsia"/>
          <w:sz w:val="32"/>
          <w:szCs w:val="32"/>
        </w:rPr>
        <w:t>10</w:t>
      </w:r>
      <w:r w:rsidR="00E51072" w:rsidRPr="00E95C26">
        <w:rPr>
          <w:rFonts w:ascii="Times New Roman" w:eastAsia="仿宋_GB2312" w:hAnsi="Times New Roman"/>
          <w:sz w:val="32"/>
          <w:szCs w:val="32"/>
        </w:rPr>
        <w:t>月</w:t>
      </w:r>
      <w:r>
        <w:rPr>
          <w:rFonts w:ascii="Times New Roman" w:eastAsia="仿宋_GB2312" w:hAnsi="Times New Roman" w:hint="eastAsia"/>
          <w:sz w:val="32"/>
          <w:szCs w:val="32"/>
        </w:rPr>
        <w:t>2</w:t>
      </w:r>
      <w:r w:rsidR="00C4713B">
        <w:rPr>
          <w:rFonts w:ascii="Times New Roman" w:eastAsia="仿宋_GB2312" w:hAnsi="Times New Roman"/>
          <w:sz w:val="32"/>
          <w:szCs w:val="32"/>
        </w:rPr>
        <w:t>6</w:t>
      </w:r>
      <w:r w:rsidR="00E51072" w:rsidRPr="00E95C26">
        <w:rPr>
          <w:rFonts w:ascii="Times New Roman" w:eastAsia="仿宋_GB2312" w:hAnsi="Times New Roman"/>
          <w:sz w:val="32"/>
          <w:szCs w:val="32"/>
        </w:rPr>
        <w:t>日</w:t>
      </w:r>
      <w:r w:rsidR="00C4713B">
        <w:rPr>
          <w:rFonts w:ascii="Times New Roman" w:eastAsia="仿宋_GB2312" w:hAnsi="Times New Roman" w:hint="eastAsia"/>
          <w:sz w:val="32"/>
          <w:szCs w:val="32"/>
        </w:rPr>
        <w:t xml:space="preserve"> </w:t>
      </w:r>
    </w:p>
    <w:p w14:paraId="1BD9F61C" w14:textId="77777777" w:rsidR="003F0512" w:rsidRDefault="003F0512" w:rsidP="009E349F">
      <w:pPr>
        <w:spacing w:line="570" w:lineRule="exact"/>
        <w:ind w:right="160"/>
        <w:jc w:val="right"/>
        <w:rPr>
          <w:rFonts w:ascii="Times New Roman" w:eastAsia="仿宋_GB2312" w:hAnsi="Times New Roman"/>
          <w:sz w:val="32"/>
          <w:szCs w:val="32"/>
        </w:rPr>
      </w:pPr>
    </w:p>
    <w:p w14:paraId="13C35063" w14:textId="77777777" w:rsidR="003F0512" w:rsidRDefault="003F0512" w:rsidP="009E349F">
      <w:pPr>
        <w:spacing w:line="570" w:lineRule="exact"/>
        <w:ind w:right="160"/>
        <w:jc w:val="right"/>
        <w:rPr>
          <w:rFonts w:ascii="Times New Roman" w:eastAsia="仿宋_GB2312" w:hAnsi="Times New Roman"/>
          <w:sz w:val="32"/>
          <w:szCs w:val="32"/>
        </w:rPr>
      </w:pPr>
    </w:p>
    <w:p w14:paraId="46EFB2FE" w14:textId="77777777" w:rsidR="003F0512" w:rsidRPr="00A15925" w:rsidRDefault="003F0512" w:rsidP="009E349F">
      <w:pPr>
        <w:spacing w:line="570" w:lineRule="exact"/>
        <w:ind w:right="160"/>
        <w:jc w:val="right"/>
        <w:rPr>
          <w:rFonts w:ascii="Times New Roman" w:eastAsia="仿宋_GB2312" w:hAnsi="Times New Roman"/>
          <w:sz w:val="32"/>
          <w:szCs w:val="32"/>
        </w:rPr>
      </w:pPr>
    </w:p>
    <w:p w14:paraId="74B2899F" w14:textId="52D6B317" w:rsidR="003F0512" w:rsidRDefault="003F0512" w:rsidP="009E349F">
      <w:pPr>
        <w:spacing w:line="570" w:lineRule="exact"/>
        <w:ind w:right="160"/>
        <w:jc w:val="right"/>
        <w:rPr>
          <w:rFonts w:ascii="Times New Roman" w:eastAsia="仿宋_GB2312" w:hAnsi="Times New Roman"/>
          <w:sz w:val="32"/>
          <w:szCs w:val="32"/>
        </w:rPr>
      </w:pPr>
    </w:p>
    <w:p w14:paraId="11A16AF3" w14:textId="7890ADD6" w:rsidR="00C4713B" w:rsidRDefault="00C4713B" w:rsidP="009E349F">
      <w:pPr>
        <w:spacing w:line="570" w:lineRule="exact"/>
        <w:ind w:right="160"/>
        <w:jc w:val="right"/>
        <w:rPr>
          <w:rFonts w:ascii="Times New Roman" w:eastAsia="仿宋_GB2312" w:hAnsi="Times New Roman"/>
          <w:sz w:val="32"/>
          <w:szCs w:val="32"/>
        </w:rPr>
      </w:pPr>
    </w:p>
    <w:p w14:paraId="6169E878" w14:textId="37083C01" w:rsidR="00C4713B" w:rsidRDefault="00C4713B" w:rsidP="009E349F">
      <w:pPr>
        <w:spacing w:line="570" w:lineRule="exact"/>
        <w:ind w:right="160"/>
        <w:jc w:val="right"/>
        <w:rPr>
          <w:rFonts w:ascii="Times New Roman" w:eastAsia="仿宋_GB2312" w:hAnsi="Times New Roman"/>
          <w:sz w:val="32"/>
          <w:szCs w:val="32"/>
        </w:rPr>
      </w:pPr>
    </w:p>
    <w:p w14:paraId="51F2C83B" w14:textId="77777777" w:rsidR="00C4713B" w:rsidRDefault="00C4713B" w:rsidP="009E349F">
      <w:pPr>
        <w:spacing w:line="570" w:lineRule="exact"/>
        <w:ind w:right="160"/>
        <w:jc w:val="right"/>
        <w:rPr>
          <w:rFonts w:ascii="Times New Roman" w:eastAsia="仿宋_GB2312" w:hAnsi="Times New Roman" w:hint="eastAsia"/>
          <w:sz w:val="32"/>
          <w:szCs w:val="32"/>
        </w:rPr>
      </w:pPr>
    </w:p>
    <w:p w14:paraId="00568051" w14:textId="77777777" w:rsidR="003F0512" w:rsidRDefault="003F0512" w:rsidP="009E349F">
      <w:pPr>
        <w:spacing w:line="570" w:lineRule="exact"/>
        <w:ind w:right="160"/>
        <w:jc w:val="right"/>
        <w:rPr>
          <w:rFonts w:ascii="Times New Roman" w:eastAsia="仿宋_GB2312" w:hAnsi="Times New Roman"/>
          <w:sz w:val="32"/>
          <w:szCs w:val="32"/>
        </w:rPr>
      </w:pPr>
    </w:p>
    <w:p w14:paraId="1185581B" w14:textId="77777777" w:rsidR="003F0512" w:rsidRDefault="003F0512" w:rsidP="009E349F">
      <w:pPr>
        <w:spacing w:line="570" w:lineRule="exact"/>
        <w:ind w:right="160"/>
        <w:jc w:val="right"/>
        <w:rPr>
          <w:rFonts w:ascii="Times New Roman" w:eastAsia="仿宋_GB2312" w:hAnsi="Times New Roman"/>
          <w:sz w:val="32"/>
          <w:szCs w:val="32"/>
        </w:rPr>
      </w:pPr>
    </w:p>
    <w:p w14:paraId="4391AB86" w14:textId="77777777" w:rsidR="003F0512" w:rsidRDefault="003F0512" w:rsidP="009E349F">
      <w:pPr>
        <w:spacing w:line="570" w:lineRule="exact"/>
        <w:ind w:right="160"/>
        <w:jc w:val="right"/>
        <w:rPr>
          <w:rFonts w:ascii="Times New Roman" w:eastAsia="仿宋_GB2312" w:hAnsi="Times New Roman"/>
          <w:sz w:val="32"/>
          <w:szCs w:val="32"/>
        </w:rPr>
      </w:pPr>
    </w:p>
    <w:p w14:paraId="466DFFDD" w14:textId="77777777" w:rsidR="003F0512" w:rsidRDefault="003F0512" w:rsidP="009E349F">
      <w:pPr>
        <w:spacing w:line="570" w:lineRule="exact"/>
        <w:ind w:right="160"/>
        <w:jc w:val="right"/>
        <w:rPr>
          <w:rFonts w:ascii="Times New Roman" w:eastAsia="仿宋_GB2312" w:hAnsi="Times New Roman"/>
          <w:sz w:val="32"/>
          <w:szCs w:val="32"/>
        </w:rPr>
      </w:pPr>
    </w:p>
    <w:p w14:paraId="04FD9895" w14:textId="77777777" w:rsidR="003F0512" w:rsidRDefault="003F0512" w:rsidP="009E349F">
      <w:pPr>
        <w:spacing w:line="570" w:lineRule="exact"/>
        <w:ind w:right="160"/>
        <w:jc w:val="right"/>
        <w:rPr>
          <w:rFonts w:ascii="Times New Roman" w:eastAsia="仿宋_GB2312" w:hAnsi="Times New Roman"/>
          <w:sz w:val="32"/>
          <w:szCs w:val="32"/>
        </w:rPr>
      </w:pPr>
    </w:p>
    <w:p w14:paraId="0FD330B2" w14:textId="77777777" w:rsidR="003F0512" w:rsidRDefault="003F0512" w:rsidP="009E349F">
      <w:pPr>
        <w:spacing w:line="570" w:lineRule="exact"/>
        <w:ind w:right="160"/>
        <w:jc w:val="right"/>
        <w:rPr>
          <w:rFonts w:ascii="Times New Roman" w:eastAsia="仿宋_GB2312" w:hAnsi="Times New Roman"/>
          <w:sz w:val="32"/>
          <w:szCs w:val="32"/>
        </w:rPr>
      </w:pPr>
    </w:p>
    <w:p w14:paraId="33FFE8B8" w14:textId="77777777" w:rsidR="00F27E58" w:rsidRDefault="00F27E58" w:rsidP="009E349F">
      <w:pPr>
        <w:spacing w:line="570" w:lineRule="exact"/>
        <w:ind w:right="160"/>
        <w:jc w:val="right"/>
        <w:rPr>
          <w:rFonts w:ascii="Times New Roman" w:eastAsia="仿宋_GB2312" w:hAnsi="Times New Roman"/>
          <w:sz w:val="32"/>
          <w:szCs w:val="32"/>
        </w:rPr>
      </w:pPr>
    </w:p>
    <w:p w14:paraId="7B8F9C54" w14:textId="77777777" w:rsidR="003F0512" w:rsidRPr="009E349F" w:rsidRDefault="003F0512" w:rsidP="009E349F">
      <w:pPr>
        <w:spacing w:line="570" w:lineRule="exact"/>
        <w:ind w:right="160"/>
        <w:jc w:val="right"/>
        <w:rPr>
          <w:rFonts w:ascii="Times New Roman" w:eastAsia="仿宋_GB2312" w:hAnsi="Times New Roman"/>
          <w:sz w:val="32"/>
          <w:szCs w:val="32"/>
        </w:rPr>
      </w:pPr>
    </w:p>
    <w:p w14:paraId="4F6D3947" w14:textId="77777777" w:rsidR="009E349F" w:rsidRPr="009E349F" w:rsidRDefault="009E349F" w:rsidP="009E349F">
      <w:pPr>
        <w:wordWrap w:val="0"/>
        <w:spacing w:line="560" w:lineRule="exact"/>
        <w:jc w:val="right"/>
        <w:rPr>
          <w:rFonts w:ascii="Times New Roman" w:hAnsi="Times New Roman"/>
          <w:sz w:val="32"/>
          <w:szCs w:val="32"/>
        </w:rPr>
      </w:pPr>
      <w:r w:rsidRPr="009E349F">
        <w:rPr>
          <w:rFonts w:ascii="仿宋_GB2312" w:eastAsia="仿宋_GB2312" w:hAnsi="仿宋_GB2312" w:cs="仿宋_GB2312"/>
          <w:sz w:val="32"/>
          <w:szCs w:val="32"/>
        </w:rPr>
        <w:t xml:space="preserve">   </w:t>
      </w:r>
    </w:p>
    <w:tbl>
      <w:tblPr>
        <w:tblW w:w="0" w:type="auto"/>
        <w:jc w:val="center"/>
        <w:tblLook w:val="01E0" w:firstRow="1" w:lastRow="1" w:firstColumn="1" w:lastColumn="1" w:noHBand="0" w:noVBand="0"/>
      </w:tblPr>
      <w:tblGrid>
        <w:gridCol w:w="8522"/>
      </w:tblGrid>
      <w:tr w:rsidR="009E349F" w:rsidRPr="009E349F" w14:paraId="758288FD" w14:textId="77777777" w:rsidTr="003E698D">
        <w:trPr>
          <w:jc w:val="center"/>
        </w:trPr>
        <w:tc>
          <w:tcPr>
            <w:tcW w:w="8522" w:type="dxa"/>
            <w:tcBorders>
              <w:bottom w:val="single" w:sz="8" w:space="0" w:color="auto"/>
            </w:tcBorders>
          </w:tcPr>
          <w:p w14:paraId="2C3B2EE3" w14:textId="77777777" w:rsidR="009E349F" w:rsidRPr="009E349F" w:rsidRDefault="007079E9" w:rsidP="007079E9">
            <w:pPr>
              <w:spacing w:line="400" w:lineRule="exact"/>
              <w:jc w:val="left"/>
              <w:rPr>
                <w:rFonts w:ascii="宋体" w:hAnsi="Times New Roman"/>
                <w:b/>
                <w:sz w:val="32"/>
                <w:szCs w:val="32"/>
              </w:rPr>
            </w:pPr>
            <w:r w:rsidRPr="009E349F">
              <w:rPr>
                <w:rFonts w:ascii="宋体" w:hAnsi="Times New Roman"/>
                <w:b/>
                <w:sz w:val="32"/>
                <w:szCs w:val="32"/>
              </w:rPr>
              <w:t xml:space="preserve"> </w:t>
            </w:r>
          </w:p>
        </w:tc>
      </w:tr>
      <w:tr w:rsidR="009E349F" w:rsidRPr="009E349F" w14:paraId="21821EB4" w14:textId="77777777" w:rsidTr="00C4713B">
        <w:trPr>
          <w:trHeight w:val="195"/>
          <w:jc w:val="center"/>
        </w:trPr>
        <w:tc>
          <w:tcPr>
            <w:tcW w:w="8522" w:type="dxa"/>
            <w:tcBorders>
              <w:top w:val="single" w:sz="8" w:space="0" w:color="auto"/>
              <w:bottom w:val="single" w:sz="8" w:space="0" w:color="auto"/>
            </w:tcBorders>
          </w:tcPr>
          <w:p w14:paraId="2BCE398A" w14:textId="58E95AAB" w:rsidR="009E349F" w:rsidRPr="009E349F" w:rsidRDefault="009E349F" w:rsidP="00433D6C">
            <w:pPr>
              <w:spacing w:line="400" w:lineRule="exact"/>
              <w:ind w:right="-100"/>
              <w:rPr>
                <w:rFonts w:ascii="Times New Roman" w:eastAsia="仿宋_GB2312" w:hAnsi="Times New Roman"/>
                <w:sz w:val="32"/>
                <w:szCs w:val="32"/>
              </w:rPr>
            </w:pPr>
            <w:r w:rsidRPr="009E349F">
              <w:rPr>
                <w:rFonts w:ascii="Times New Roman" w:eastAsia="仿宋_GB2312" w:hAnsi="Times New Roman" w:hint="eastAsia"/>
                <w:sz w:val="32"/>
                <w:szCs w:val="32"/>
              </w:rPr>
              <w:t>苏州工业园区</w:t>
            </w:r>
            <w:r w:rsidRPr="009E349F">
              <w:rPr>
                <w:rFonts w:ascii="Times New Roman" w:eastAsia="仿宋_GB2312" w:hAnsi="Times New Roman"/>
                <w:sz w:val="32"/>
                <w:szCs w:val="32"/>
              </w:rPr>
              <w:t>教育局</w:t>
            </w:r>
            <w:r w:rsidRPr="009E349F">
              <w:rPr>
                <w:rFonts w:ascii="Times New Roman" w:eastAsia="仿宋_GB2312" w:hAnsi="Times New Roman" w:hint="eastAsia"/>
                <w:sz w:val="32"/>
                <w:szCs w:val="32"/>
              </w:rPr>
              <w:t xml:space="preserve"> </w:t>
            </w:r>
            <w:bookmarkStart w:id="2" w:name="发文日期"/>
            <w:r w:rsidRPr="009E349F">
              <w:rPr>
                <w:rFonts w:ascii="Times New Roman" w:eastAsia="仿宋_GB2312" w:hAnsi="Times New Roman"/>
                <w:sz w:val="32"/>
                <w:szCs w:val="32"/>
              </w:rPr>
              <w:t xml:space="preserve">           20</w:t>
            </w:r>
            <w:r w:rsidR="00433D6C">
              <w:rPr>
                <w:rFonts w:ascii="Times New Roman" w:eastAsia="仿宋_GB2312" w:hAnsi="Times New Roman" w:hint="eastAsia"/>
                <w:sz w:val="32"/>
                <w:szCs w:val="32"/>
              </w:rPr>
              <w:t>20</w:t>
            </w:r>
            <w:r w:rsidRPr="009E349F">
              <w:rPr>
                <w:rFonts w:ascii="Times New Roman" w:eastAsia="仿宋_GB2312" w:hAnsi="Times New Roman" w:hint="eastAsia"/>
                <w:sz w:val="32"/>
                <w:szCs w:val="32"/>
              </w:rPr>
              <w:t>年</w:t>
            </w:r>
            <w:r w:rsidR="00433D6C">
              <w:rPr>
                <w:rFonts w:ascii="Times New Roman" w:eastAsia="仿宋_GB2312" w:hAnsi="Times New Roman" w:hint="eastAsia"/>
                <w:sz w:val="32"/>
                <w:szCs w:val="32"/>
              </w:rPr>
              <w:t>10</w:t>
            </w:r>
            <w:r w:rsidRPr="009E349F">
              <w:rPr>
                <w:rFonts w:ascii="Times New Roman" w:eastAsia="仿宋_GB2312" w:hAnsi="Times New Roman" w:hint="eastAsia"/>
                <w:sz w:val="32"/>
                <w:szCs w:val="32"/>
              </w:rPr>
              <w:t>月</w:t>
            </w:r>
            <w:r w:rsidR="00BA66B3">
              <w:rPr>
                <w:rFonts w:ascii="Times New Roman" w:eastAsia="仿宋_GB2312" w:hAnsi="Times New Roman"/>
                <w:sz w:val="32"/>
                <w:szCs w:val="32"/>
              </w:rPr>
              <w:t>2</w:t>
            </w:r>
            <w:r w:rsidR="00C4713B">
              <w:rPr>
                <w:rFonts w:ascii="Times New Roman" w:eastAsia="仿宋_GB2312" w:hAnsi="Times New Roman"/>
                <w:sz w:val="32"/>
                <w:szCs w:val="32"/>
              </w:rPr>
              <w:t>6</w:t>
            </w:r>
            <w:r w:rsidRPr="009E349F">
              <w:rPr>
                <w:rFonts w:ascii="Times New Roman" w:eastAsia="仿宋_GB2312" w:hAnsi="Times New Roman" w:hint="eastAsia"/>
                <w:sz w:val="32"/>
                <w:szCs w:val="32"/>
              </w:rPr>
              <w:t>日</w:t>
            </w:r>
            <w:bookmarkEnd w:id="2"/>
            <w:r w:rsidRPr="009E349F">
              <w:rPr>
                <w:rFonts w:ascii="Times New Roman" w:eastAsia="仿宋_GB2312" w:hAnsi="Times New Roman" w:hint="eastAsia"/>
                <w:sz w:val="32"/>
                <w:szCs w:val="32"/>
              </w:rPr>
              <w:t>印发</w:t>
            </w:r>
          </w:p>
        </w:tc>
      </w:tr>
    </w:tbl>
    <w:p w14:paraId="7627628B" w14:textId="77777777" w:rsidR="009E349F" w:rsidRPr="009E349F" w:rsidRDefault="009E349F" w:rsidP="009E349F">
      <w:pPr>
        <w:spacing w:line="570" w:lineRule="exact"/>
        <w:ind w:rightChars="619" w:right="1300"/>
        <w:rPr>
          <w:rFonts w:ascii="黑体" w:eastAsia="黑体" w:hAnsi="Times New Roman"/>
          <w:sz w:val="32"/>
          <w:szCs w:val="32"/>
        </w:rPr>
      </w:pPr>
      <w:r w:rsidRPr="009E349F">
        <w:rPr>
          <w:rFonts w:ascii="黑体" w:eastAsia="黑体" w:hAnsi="Times New Roman" w:hint="eastAsia"/>
          <w:sz w:val="32"/>
          <w:szCs w:val="32"/>
        </w:rPr>
        <w:lastRenderedPageBreak/>
        <w:t>附件：</w:t>
      </w:r>
    </w:p>
    <w:p w14:paraId="5FFC63E8" w14:textId="77777777" w:rsidR="009E349F" w:rsidRPr="009E349F" w:rsidRDefault="009E349F" w:rsidP="009E349F">
      <w:pPr>
        <w:jc w:val="center"/>
        <w:rPr>
          <w:rFonts w:ascii="宋体" w:hAnsi="宋体"/>
          <w:sz w:val="44"/>
          <w:szCs w:val="44"/>
        </w:rPr>
      </w:pPr>
    </w:p>
    <w:p w14:paraId="7091AD65" w14:textId="77777777" w:rsidR="009E349F" w:rsidRDefault="009E349F" w:rsidP="003F0512">
      <w:pPr>
        <w:spacing w:line="620" w:lineRule="exact"/>
        <w:jc w:val="center"/>
        <w:rPr>
          <w:rFonts w:ascii="宋体" w:hAnsi="宋体"/>
          <w:b/>
          <w:sz w:val="36"/>
          <w:szCs w:val="36"/>
        </w:rPr>
      </w:pPr>
      <w:r w:rsidRPr="009E349F">
        <w:rPr>
          <w:rFonts w:ascii="宋体" w:hAnsi="宋体" w:hint="eastAsia"/>
          <w:b/>
          <w:sz w:val="36"/>
          <w:szCs w:val="36"/>
        </w:rPr>
        <w:t>苏州工业园区</w:t>
      </w:r>
      <w:r w:rsidR="00BA66B3">
        <w:rPr>
          <w:rFonts w:ascii="宋体" w:hAnsi="宋体" w:hint="eastAsia"/>
          <w:b/>
          <w:sz w:val="36"/>
          <w:szCs w:val="36"/>
        </w:rPr>
        <w:t>20</w:t>
      </w:r>
      <w:r w:rsidR="00433D6C">
        <w:rPr>
          <w:rFonts w:ascii="宋体" w:hAnsi="宋体" w:hint="eastAsia"/>
          <w:b/>
          <w:sz w:val="36"/>
          <w:szCs w:val="36"/>
        </w:rPr>
        <w:t>20</w:t>
      </w:r>
      <w:r w:rsidRPr="009E349F">
        <w:rPr>
          <w:rFonts w:ascii="宋体" w:hAnsi="宋体" w:hint="eastAsia"/>
          <w:b/>
          <w:sz w:val="36"/>
          <w:szCs w:val="36"/>
        </w:rPr>
        <w:t>年度</w:t>
      </w:r>
      <w:r w:rsidR="00E03007" w:rsidRPr="00E03007">
        <w:rPr>
          <w:rFonts w:ascii="宋体" w:hAnsi="宋体" w:hint="eastAsia"/>
          <w:b/>
          <w:sz w:val="36"/>
          <w:szCs w:val="36"/>
        </w:rPr>
        <w:t>社区教育优秀微课程</w:t>
      </w:r>
      <w:r w:rsidR="00433D6C">
        <w:rPr>
          <w:rFonts w:ascii="宋体" w:hAnsi="宋体" w:hint="eastAsia"/>
          <w:b/>
          <w:sz w:val="36"/>
          <w:szCs w:val="36"/>
        </w:rPr>
        <w:t>和</w:t>
      </w:r>
      <w:r w:rsidR="00E03007" w:rsidRPr="00E03007">
        <w:rPr>
          <w:rFonts w:ascii="宋体" w:hAnsi="宋体" w:hint="eastAsia"/>
          <w:b/>
          <w:sz w:val="36"/>
          <w:szCs w:val="36"/>
        </w:rPr>
        <w:t>“一社一品”优秀品牌</w:t>
      </w:r>
      <w:r w:rsidRPr="009E349F">
        <w:rPr>
          <w:rFonts w:ascii="宋体" w:hAnsi="宋体" w:hint="eastAsia"/>
          <w:b/>
          <w:sz w:val="36"/>
          <w:szCs w:val="36"/>
        </w:rPr>
        <w:t>表彰名单</w:t>
      </w:r>
    </w:p>
    <w:p w14:paraId="1FB5EE09" w14:textId="77777777" w:rsidR="00617C55" w:rsidRPr="009E349F" w:rsidRDefault="00617C55" w:rsidP="003F0512">
      <w:pPr>
        <w:spacing w:line="620" w:lineRule="exact"/>
        <w:jc w:val="center"/>
        <w:rPr>
          <w:rFonts w:ascii="宋体" w:hAnsi="宋体"/>
          <w:b/>
          <w:sz w:val="36"/>
          <w:szCs w:val="36"/>
        </w:rPr>
      </w:pPr>
    </w:p>
    <w:p w14:paraId="217989F1" w14:textId="77777777" w:rsidR="00371446" w:rsidRPr="00BA5D20" w:rsidRDefault="00371446" w:rsidP="0038203A">
      <w:pPr>
        <w:spacing w:line="620" w:lineRule="exact"/>
        <w:ind w:firstLineChars="200" w:firstLine="640"/>
        <w:rPr>
          <w:rFonts w:ascii="黑体" w:eastAsia="黑体"/>
          <w:sz w:val="32"/>
          <w:szCs w:val="32"/>
        </w:rPr>
      </w:pPr>
      <w:r w:rsidRPr="00BA5D20">
        <w:rPr>
          <w:rFonts w:ascii="黑体" w:eastAsia="黑体" w:hint="eastAsia"/>
          <w:sz w:val="32"/>
          <w:szCs w:val="32"/>
        </w:rPr>
        <w:t>一</w:t>
      </w:r>
      <w:r w:rsidRPr="00BA5D20">
        <w:rPr>
          <w:rFonts w:ascii="黑体" w:eastAsia="黑体"/>
          <w:sz w:val="32"/>
          <w:szCs w:val="32"/>
        </w:rPr>
        <w:t>、</w:t>
      </w:r>
      <w:r w:rsidRPr="00BA5D20">
        <w:rPr>
          <w:rFonts w:ascii="黑体" w:eastAsia="黑体" w:hint="eastAsia"/>
          <w:sz w:val="32"/>
          <w:szCs w:val="32"/>
        </w:rPr>
        <w:t>社区教育微课程获奖名单（共</w:t>
      </w:r>
      <w:r w:rsidR="00433D6C">
        <w:rPr>
          <w:rFonts w:ascii="黑体" w:eastAsia="黑体" w:hint="eastAsia"/>
          <w:sz w:val="32"/>
          <w:szCs w:val="32"/>
        </w:rPr>
        <w:t>4</w:t>
      </w:r>
      <w:r w:rsidRPr="00BA5D20">
        <w:rPr>
          <w:rFonts w:ascii="黑体" w:eastAsia="黑体" w:hint="eastAsia"/>
          <w:sz w:val="32"/>
          <w:szCs w:val="32"/>
        </w:rPr>
        <w:t>名）</w:t>
      </w:r>
    </w:p>
    <w:p w14:paraId="4EAD9EA5" w14:textId="77777777" w:rsidR="00371446" w:rsidRPr="003F4024" w:rsidRDefault="00433D6C"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莲蓬香囊</w:t>
      </w:r>
      <w:r w:rsidR="00A10E82">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Pr>
          <w:rFonts w:ascii="仿宋_GB2312" w:eastAsia="仿宋_GB2312" w:hAnsi="Times New Roman" w:hint="eastAsia"/>
          <w:sz w:val="32"/>
          <w:szCs w:val="32"/>
        </w:rPr>
        <w:tab/>
      </w:r>
      <w:r>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71446" w:rsidRPr="003F4024">
        <w:rPr>
          <w:rFonts w:ascii="仿宋_GB2312" w:eastAsia="仿宋_GB2312" w:hAnsi="Times New Roman" w:hint="eastAsia"/>
          <w:sz w:val="32"/>
          <w:szCs w:val="32"/>
        </w:rPr>
        <w:t>（</w:t>
      </w:r>
      <w:r>
        <w:rPr>
          <w:rFonts w:ascii="仿宋_GB2312" w:eastAsia="仿宋_GB2312" w:hAnsi="Times New Roman" w:hint="eastAsia"/>
          <w:sz w:val="32"/>
          <w:szCs w:val="32"/>
        </w:rPr>
        <w:t>斜塘街道</w:t>
      </w:r>
      <w:r w:rsidR="00B91818">
        <w:rPr>
          <w:rFonts w:ascii="仿宋_GB2312" w:eastAsia="仿宋_GB2312" w:hAnsi="Times New Roman" w:hint="eastAsia"/>
          <w:sz w:val="32"/>
          <w:szCs w:val="32"/>
        </w:rPr>
        <w:t>社区教育中心</w:t>
      </w:r>
      <w:r w:rsidR="00371446" w:rsidRPr="003F4024">
        <w:rPr>
          <w:rFonts w:ascii="仿宋_GB2312" w:eastAsia="仿宋_GB2312" w:hAnsi="Times New Roman" w:hint="eastAsia"/>
          <w:sz w:val="32"/>
          <w:szCs w:val="32"/>
        </w:rPr>
        <w:t>）</w:t>
      </w:r>
    </w:p>
    <w:p w14:paraId="75ABED57" w14:textId="77777777" w:rsidR="00371446" w:rsidRPr="003F4024" w:rsidRDefault="00433D6C"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南瓜艾草香囊</w:t>
      </w:r>
      <w:r>
        <w:rPr>
          <w:rFonts w:ascii="仿宋_GB2312" w:eastAsia="仿宋_GB2312" w:hAnsi="Times New Roman" w:hint="eastAsia"/>
          <w:sz w:val="32"/>
          <w:szCs w:val="32"/>
        </w:rPr>
        <w:tab/>
      </w:r>
      <w:r>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71446" w:rsidRPr="003F4024">
        <w:rPr>
          <w:rFonts w:ascii="仿宋_GB2312" w:eastAsia="仿宋_GB2312" w:hAnsi="Times New Roman" w:hint="eastAsia"/>
          <w:sz w:val="32"/>
          <w:szCs w:val="32"/>
        </w:rPr>
        <w:t>（</w:t>
      </w:r>
      <w:r>
        <w:rPr>
          <w:rFonts w:ascii="仿宋_GB2312" w:eastAsia="仿宋_GB2312" w:hAnsi="Times New Roman" w:hint="eastAsia"/>
          <w:sz w:val="32"/>
          <w:szCs w:val="32"/>
        </w:rPr>
        <w:t>胜浦</w:t>
      </w:r>
      <w:proofErr w:type="gramStart"/>
      <w:r w:rsidR="00A10E82">
        <w:rPr>
          <w:rFonts w:ascii="仿宋_GB2312" w:eastAsia="仿宋_GB2312" w:hAnsi="Times New Roman" w:hint="eastAsia"/>
          <w:sz w:val="32"/>
          <w:szCs w:val="32"/>
        </w:rPr>
        <w:t>街道</w:t>
      </w:r>
      <w:r w:rsidR="00894880" w:rsidRPr="00894880">
        <w:rPr>
          <w:rFonts w:ascii="仿宋_GB2312" w:eastAsia="仿宋_GB2312" w:hAnsi="Times New Roman" w:hint="eastAsia"/>
          <w:sz w:val="32"/>
          <w:szCs w:val="32"/>
        </w:rPr>
        <w:t>园</w:t>
      </w:r>
      <w:proofErr w:type="gramEnd"/>
      <w:r w:rsidR="00894880" w:rsidRPr="00894880">
        <w:rPr>
          <w:rFonts w:ascii="仿宋_GB2312" w:eastAsia="仿宋_GB2312" w:hAnsi="Times New Roman" w:hint="eastAsia"/>
          <w:sz w:val="32"/>
          <w:szCs w:val="32"/>
        </w:rPr>
        <w:t>东社区</w:t>
      </w:r>
      <w:r w:rsidR="00371446" w:rsidRPr="003F4024">
        <w:rPr>
          <w:rFonts w:ascii="仿宋_GB2312" w:eastAsia="仿宋_GB2312" w:hAnsi="Times New Roman" w:hint="eastAsia"/>
          <w:sz w:val="32"/>
          <w:szCs w:val="32"/>
        </w:rPr>
        <w:t xml:space="preserve">） </w:t>
      </w:r>
    </w:p>
    <w:p w14:paraId="5FBD14CB" w14:textId="77777777" w:rsidR="00371446" w:rsidRDefault="00433D6C" w:rsidP="0038203A">
      <w:pPr>
        <w:spacing w:line="620" w:lineRule="exact"/>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苏扇大</w:t>
      </w:r>
      <w:proofErr w:type="gramEnd"/>
      <w:r>
        <w:rPr>
          <w:rFonts w:ascii="仿宋_GB2312" w:eastAsia="仿宋_GB2312" w:hAnsi="Times New Roman" w:hint="eastAsia"/>
          <w:sz w:val="32"/>
          <w:szCs w:val="32"/>
        </w:rPr>
        <w:t>课堂</w:t>
      </w:r>
      <w:r w:rsidR="00A10E82">
        <w:rPr>
          <w:rFonts w:ascii="仿宋_GB2312" w:eastAsia="仿宋_GB2312" w:hAnsi="Times New Roman" w:hint="eastAsia"/>
          <w:sz w:val="32"/>
          <w:szCs w:val="32"/>
        </w:rPr>
        <w:t xml:space="preserve"> </w:t>
      </w:r>
      <w:r w:rsidR="00A10E82">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71446" w:rsidRPr="003F4024">
        <w:rPr>
          <w:rFonts w:ascii="仿宋_GB2312" w:eastAsia="仿宋_GB2312" w:hAnsi="Times New Roman" w:hint="eastAsia"/>
          <w:sz w:val="32"/>
          <w:szCs w:val="32"/>
        </w:rPr>
        <w:t>（</w:t>
      </w:r>
      <w:r>
        <w:rPr>
          <w:rFonts w:ascii="仿宋_GB2312" w:eastAsia="仿宋_GB2312" w:hAnsi="Times New Roman" w:hint="eastAsia"/>
          <w:sz w:val="32"/>
          <w:szCs w:val="32"/>
        </w:rPr>
        <w:t>湖西社工委</w:t>
      </w:r>
      <w:r w:rsidR="00894880" w:rsidRPr="00894880">
        <w:rPr>
          <w:rFonts w:ascii="仿宋_GB2312" w:eastAsia="仿宋_GB2312" w:hAnsi="Times New Roman" w:hint="eastAsia"/>
          <w:sz w:val="32"/>
          <w:szCs w:val="32"/>
        </w:rPr>
        <w:t>湖左岸社区</w:t>
      </w:r>
      <w:r w:rsidR="00371446" w:rsidRPr="003F4024">
        <w:rPr>
          <w:rFonts w:ascii="仿宋_GB2312" w:eastAsia="仿宋_GB2312" w:hAnsi="Times New Roman" w:hint="eastAsia"/>
          <w:sz w:val="32"/>
          <w:szCs w:val="32"/>
        </w:rPr>
        <w:t>）</w:t>
      </w:r>
    </w:p>
    <w:p w14:paraId="73D3A90D" w14:textId="77777777" w:rsidR="00433D6C" w:rsidRPr="003F4024" w:rsidRDefault="00433D6C"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戏说分类</w:t>
      </w:r>
      <w:r>
        <w:rPr>
          <w:rFonts w:ascii="仿宋_GB2312" w:eastAsia="仿宋_GB2312" w:hAnsi="Times New Roman" w:hint="eastAsia"/>
          <w:sz w:val="32"/>
          <w:szCs w:val="32"/>
        </w:rPr>
        <w:tab/>
      </w:r>
      <w:r>
        <w:rPr>
          <w:rFonts w:ascii="仿宋_GB2312" w:eastAsia="仿宋_GB2312" w:hAnsi="Times New Roman" w:hint="eastAsia"/>
          <w:sz w:val="32"/>
          <w:szCs w:val="32"/>
        </w:rPr>
        <w:tab/>
      </w:r>
      <w:r>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Pr>
          <w:rFonts w:ascii="仿宋_GB2312" w:eastAsia="仿宋_GB2312" w:hAnsi="Times New Roman" w:hint="eastAsia"/>
          <w:sz w:val="32"/>
          <w:szCs w:val="32"/>
        </w:rPr>
        <w:tab/>
        <w:t>（湖东社工委）</w:t>
      </w:r>
    </w:p>
    <w:p w14:paraId="1A095ADA" w14:textId="77777777" w:rsidR="009E349F" w:rsidRPr="009E349F" w:rsidRDefault="009E349F" w:rsidP="0038203A">
      <w:pPr>
        <w:spacing w:beforeLines="100" w:before="312" w:line="620" w:lineRule="exact"/>
        <w:ind w:firstLineChars="200" w:firstLine="640"/>
        <w:rPr>
          <w:rFonts w:ascii="黑体" w:eastAsia="黑体" w:hAnsi="Times New Roman"/>
          <w:sz w:val="32"/>
          <w:szCs w:val="32"/>
        </w:rPr>
      </w:pPr>
      <w:r w:rsidRPr="009E349F">
        <w:rPr>
          <w:rFonts w:ascii="黑体" w:eastAsia="黑体" w:hAnsi="Times New Roman" w:hint="eastAsia"/>
          <w:sz w:val="32"/>
          <w:szCs w:val="32"/>
        </w:rPr>
        <w:t>二</w:t>
      </w:r>
      <w:r w:rsidRPr="009E349F">
        <w:rPr>
          <w:rFonts w:ascii="黑体" w:eastAsia="黑体" w:hAnsi="Times New Roman"/>
          <w:sz w:val="32"/>
          <w:szCs w:val="32"/>
        </w:rPr>
        <w:t>、</w:t>
      </w:r>
      <w:r w:rsidR="00094A8A" w:rsidRPr="00094A8A">
        <w:rPr>
          <w:rFonts w:ascii="黑体" w:eastAsia="黑体" w:hAnsi="Times New Roman" w:hint="eastAsia"/>
          <w:sz w:val="32"/>
          <w:szCs w:val="32"/>
        </w:rPr>
        <w:t>社区教育“一社一品”获奖名单</w:t>
      </w:r>
      <w:r w:rsidRPr="009E349F">
        <w:rPr>
          <w:rFonts w:ascii="黑体" w:eastAsia="黑体" w:hAnsi="Times New Roman" w:hint="eastAsia"/>
          <w:sz w:val="32"/>
          <w:szCs w:val="32"/>
        </w:rPr>
        <w:t>（共</w:t>
      </w:r>
      <w:r w:rsidR="0038203A">
        <w:rPr>
          <w:rFonts w:ascii="黑体" w:eastAsia="黑体" w:hAnsi="Times New Roman" w:hint="eastAsia"/>
          <w:sz w:val="32"/>
          <w:szCs w:val="32"/>
        </w:rPr>
        <w:t>7</w:t>
      </w:r>
      <w:r w:rsidRPr="009E349F">
        <w:rPr>
          <w:rFonts w:ascii="黑体" w:eastAsia="黑体" w:hAnsi="Times New Roman" w:hint="eastAsia"/>
          <w:sz w:val="32"/>
          <w:szCs w:val="32"/>
        </w:rPr>
        <w:t>名）</w:t>
      </w:r>
    </w:p>
    <w:p w14:paraId="73EF0BDF" w14:textId="77777777" w:rsidR="00614280" w:rsidRPr="00614280" w:rsidRDefault="007D12CE" w:rsidP="0038203A">
      <w:pPr>
        <w:spacing w:line="620" w:lineRule="exact"/>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梅巷少年</w:t>
      </w:r>
      <w:proofErr w:type="gramEnd"/>
      <w:r>
        <w:rPr>
          <w:rFonts w:ascii="仿宋_GB2312" w:eastAsia="仿宋_GB2312" w:hAnsi="Times New Roman" w:hint="eastAsia"/>
          <w:sz w:val="32"/>
          <w:szCs w:val="32"/>
        </w:rPr>
        <w:t>派</w:t>
      </w:r>
      <w:r>
        <w:rPr>
          <w:rFonts w:ascii="仿宋_GB2312" w:eastAsia="仿宋_GB2312" w:hAnsi="Times New Roman" w:hint="eastAsia"/>
          <w:sz w:val="32"/>
          <w:szCs w:val="32"/>
        </w:rPr>
        <w:tab/>
      </w:r>
      <w:r w:rsidR="009E3DCE">
        <w:rPr>
          <w:rFonts w:ascii="仿宋_GB2312" w:eastAsia="仿宋_GB2312" w:hAnsi="Times New Roman" w:hint="eastAsia"/>
          <w:sz w:val="32"/>
          <w:szCs w:val="32"/>
        </w:rPr>
        <w:tab/>
      </w:r>
      <w:r w:rsidR="009E3DCE">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614280" w:rsidRPr="00614280">
        <w:rPr>
          <w:rFonts w:ascii="仿宋_GB2312" w:eastAsia="仿宋_GB2312" w:hAnsi="Times New Roman" w:hint="eastAsia"/>
          <w:sz w:val="32"/>
          <w:szCs w:val="32"/>
        </w:rPr>
        <w:t>（</w:t>
      </w:r>
      <w:proofErr w:type="gramStart"/>
      <w:r>
        <w:rPr>
          <w:rFonts w:ascii="仿宋_GB2312" w:eastAsia="仿宋_GB2312" w:hAnsi="Times New Roman" w:hint="eastAsia"/>
          <w:sz w:val="32"/>
          <w:szCs w:val="32"/>
        </w:rPr>
        <w:t>娄葑街道</w:t>
      </w:r>
      <w:r w:rsidRPr="007D12CE">
        <w:rPr>
          <w:rFonts w:ascii="仿宋_GB2312" w:eastAsia="仿宋_GB2312" w:hAnsi="Times New Roman" w:hint="eastAsia"/>
          <w:sz w:val="32"/>
          <w:szCs w:val="32"/>
        </w:rPr>
        <w:t>梅巷社区</w:t>
      </w:r>
      <w:proofErr w:type="gramEnd"/>
      <w:r w:rsidR="00614280" w:rsidRPr="00614280">
        <w:rPr>
          <w:rFonts w:ascii="仿宋_GB2312" w:eastAsia="仿宋_GB2312" w:hAnsi="Times New Roman" w:hint="eastAsia"/>
          <w:sz w:val="32"/>
          <w:szCs w:val="32"/>
        </w:rPr>
        <w:t>）</w:t>
      </w:r>
    </w:p>
    <w:p w14:paraId="34A7706F" w14:textId="77777777" w:rsidR="0038203A" w:rsidRDefault="0038203A"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苏州文化大讲堂</w:t>
      </w:r>
      <w:r>
        <w:rPr>
          <w:rFonts w:ascii="仿宋_GB2312" w:eastAsia="仿宋_GB2312" w:hAnsi="Times New Roman" w:hint="eastAsia"/>
          <w:sz w:val="32"/>
          <w:szCs w:val="32"/>
        </w:rPr>
        <w:tab/>
      </w:r>
      <w:r>
        <w:rPr>
          <w:rFonts w:ascii="仿宋_GB2312" w:eastAsia="仿宋_GB2312" w:hAnsi="Times New Roman" w:hint="eastAsia"/>
          <w:sz w:val="32"/>
          <w:szCs w:val="32"/>
        </w:rPr>
        <w:tab/>
      </w:r>
      <w:r>
        <w:rPr>
          <w:rFonts w:ascii="仿宋_GB2312" w:eastAsia="仿宋_GB2312" w:hAnsi="Times New Roman" w:hint="eastAsia"/>
          <w:sz w:val="32"/>
          <w:szCs w:val="32"/>
        </w:rPr>
        <w:tab/>
      </w:r>
      <w:r w:rsidRPr="00614280">
        <w:rPr>
          <w:rFonts w:ascii="仿宋_GB2312" w:eastAsia="仿宋_GB2312" w:hAnsi="Times New Roman" w:hint="eastAsia"/>
          <w:sz w:val="32"/>
          <w:szCs w:val="32"/>
        </w:rPr>
        <w:t>（</w:t>
      </w:r>
      <w:proofErr w:type="gramStart"/>
      <w:r>
        <w:rPr>
          <w:rFonts w:ascii="仿宋_GB2312" w:eastAsia="仿宋_GB2312" w:hAnsi="Times New Roman" w:hint="eastAsia"/>
          <w:sz w:val="32"/>
          <w:szCs w:val="32"/>
        </w:rPr>
        <w:t>娄葑</w:t>
      </w:r>
      <w:proofErr w:type="gramEnd"/>
      <w:r>
        <w:rPr>
          <w:rFonts w:ascii="仿宋_GB2312" w:eastAsia="仿宋_GB2312" w:hAnsi="Times New Roman" w:hint="eastAsia"/>
          <w:sz w:val="32"/>
          <w:szCs w:val="32"/>
        </w:rPr>
        <w:t>街道</w:t>
      </w:r>
      <w:r w:rsidRPr="007D12CE">
        <w:rPr>
          <w:rFonts w:ascii="仿宋_GB2312" w:eastAsia="仿宋_GB2312" w:hAnsi="Times New Roman" w:hint="eastAsia"/>
          <w:sz w:val="32"/>
          <w:szCs w:val="32"/>
        </w:rPr>
        <w:t>东港二村社区</w:t>
      </w:r>
      <w:r w:rsidRPr="00614280">
        <w:rPr>
          <w:rFonts w:ascii="仿宋_GB2312" w:eastAsia="仿宋_GB2312" w:hAnsi="Times New Roman" w:hint="eastAsia"/>
          <w:sz w:val="32"/>
          <w:szCs w:val="32"/>
        </w:rPr>
        <w:t>）</w:t>
      </w:r>
    </w:p>
    <w:p w14:paraId="16912712" w14:textId="77777777" w:rsidR="00614280" w:rsidRPr="00614280" w:rsidRDefault="00B11C24"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乐活学堂</w:t>
      </w:r>
      <w:r w:rsidR="00A10E82">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8203A">
        <w:rPr>
          <w:rFonts w:ascii="仿宋_GB2312" w:eastAsia="仿宋_GB2312" w:hAnsi="Times New Roman" w:hint="eastAsia"/>
          <w:sz w:val="32"/>
          <w:szCs w:val="32"/>
        </w:rPr>
        <w:tab/>
        <w:t>（斜塘街道</w:t>
      </w:r>
      <w:r w:rsidR="0038203A" w:rsidRPr="0038203A">
        <w:rPr>
          <w:rFonts w:ascii="仿宋_GB2312" w:eastAsia="仿宋_GB2312" w:hAnsi="Times New Roman" w:hint="eastAsia"/>
          <w:sz w:val="32"/>
          <w:szCs w:val="32"/>
        </w:rPr>
        <w:t>星洲湾社区</w:t>
      </w:r>
      <w:r w:rsidR="0038203A">
        <w:rPr>
          <w:rFonts w:ascii="仿宋_GB2312" w:eastAsia="仿宋_GB2312" w:hAnsi="Times New Roman" w:hint="eastAsia"/>
          <w:sz w:val="32"/>
          <w:szCs w:val="32"/>
        </w:rPr>
        <w:t>）</w:t>
      </w:r>
      <w:r w:rsidR="00A10E82">
        <w:rPr>
          <w:rFonts w:ascii="仿宋_GB2312" w:eastAsia="仿宋_GB2312" w:hAnsi="Times New Roman" w:hint="eastAsia"/>
          <w:sz w:val="32"/>
          <w:szCs w:val="32"/>
        </w:rPr>
        <w:tab/>
      </w:r>
    </w:p>
    <w:p w14:paraId="5994A1B9" w14:textId="77777777" w:rsidR="00614280" w:rsidRPr="00614280" w:rsidRDefault="00B11C24"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三源生态社区</w:t>
      </w:r>
      <w:r w:rsidR="009E3DCE">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38203A">
        <w:rPr>
          <w:rFonts w:ascii="仿宋_GB2312" w:eastAsia="仿宋_GB2312" w:hAnsi="Times New Roman" w:hint="eastAsia"/>
          <w:sz w:val="32"/>
          <w:szCs w:val="32"/>
        </w:rPr>
        <w:tab/>
      </w:r>
      <w:r w:rsidR="00614280" w:rsidRPr="00614280">
        <w:rPr>
          <w:rFonts w:ascii="仿宋_GB2312" w:eastAsia="仿宋_GB2312" w:hAnsi="Times New Roman" w:hint="eastAsia"/>
          <w:sz w:val="32"/>
          <w:szCs w:val="32"/>
        </w:rPr>
        <w:t>（</w:t>
      </w:r>
      <w:r w:rsidR="0038203A">
        <w:rPr>
          <w:rFonts w:ascii="仿宋_GB2312" w:eastAsia="仿宋_GB2312" w:hAnsi="Times New Roman" w:hint="eastAsia"/>
          <w:sz w:val="32"/>
          <w:szCs w:val="32"/>
        </w:rPr>
        <w:t>胜浦</w:t>
      </w:r>
      <w:r w:rsidR="00A10E82">
        <w:rPr>
          <w:rFonts w:ascii="仿宋_GB2312" w:eastAsia="仿宋_GB2312" w:hAnsi="Times New Roman" w:hint="eastAsia"/>
          <w:sz w:val="32"/>
          <w:szCs w:val="32"/>
        </w:rPr>
        <w:t>街道</w:t>
      </w:r>
      <w:r w:rsidR="0038203A" w:rsidRPr="0038203A">
        <w:rPr>
          <w:rFonts w:ascii="仿宋_GB2312" w:eastAsia="仿宋_GB2312" w:hAnsi="Times New Roman" w:hint="eastAsia"/>
          <w:sz w:val="32"/>
          <w:szCs w:val="32"/>
        </w:rPr>
        <w:t>滨江苑社区</w:t>
      </w:r>
      <w:r w:rsidR="00614280" w:rsidRPr="00614280">
        <w:rPr>
          <w:rFonts w:ascii="仿宋_GB2312" w:eastAsia="仿宋_GB2312" w:hAnsi="Times New Roman" w:hint="eastAsia"/>
          <w:sz w:val="32"/>
          <w:szCs w:val="32"/>
        </w:rPr>
        <w:t>）</w:t>
      </w:r>
    </w:p>
    <w:p w14:paraId="360D1B49" w14:textId="77777777" w:rsidR="00614280" w:rsidRPr="00614280" w:rsidRDefault="00B11C24"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少年波士堂</w:t>
      </w:r>
      <w:r w:rsidR="009E3DCE">
        <w:rPr>
          <w:rFonts w:ascii="仿宋_GB2312" w:eastAsia="仿宋_GB2312" w:hAnsi="Times New Roman" w:hint="eastAsia"/>
          <w:sz w:val="32"/>
          <w:szCs w:val="32"/>
        </w:rPr>
        <w:tab/>
      </w:r>
      <w:r w:rsidR="009E3DCE">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A10E82">
        <w:rPr>
          <w:rFonts w:ascii="仿宋_GB2312" w:eastAsia="仿宋_GB2312" w:hAnsi="Times New Roman" w:hint="eastAsia"/>
          <w:sz w:val="32"/>
          <w:szCs w:val="32"/>
        </w:rPr>
        <w:tab/>
      </w:r>
      <w:r w:rsidR="00614280" w:rsidRPr="00614280">
        <w:rPr>
          <w:rFonts w:ascii="仿宋_GB2312" w:eastAsia="仿宋_GB2312" w:hAnsi="Times New Roman" w:hint="eastAsia"/>
          <w:sz w:val="32"/>
          <w:szCs w:val="32"/>
        </w:rPr>
        <w:t>（</w:t>
      </w:r>
      <w:r w:rsidR="0038203A">
        <w:rPr>
          <w:rFonts w:ascii="仿宋_GB2312" w:eastAsia="仿宋_GB2312" w:hAnsi="Times New Roman" w:hint="eastAsia"/>
          <w:sz w:val="32"/>
          <w:szCs w:val="32"/>
        </w:rPr>
        <w:t>湖西社工委</w:t>
      </w:r>
      <w:r w:rsidR="0038203A" w:rsidRPr="0038203A">
        <w:rPr>
          <w:rFonts w:ascii="仿宋_GB2312" w:eastAsia="仿宋_GB2312" w:hAnsi="Times New Roman" w:hint="eastAsia"/>
          <w:sz w:val="32"/>
          <w:szCs w:val="32"/>
        </w:rPr>
        <w:t>四季新社区</w:t>
      </w:r>
      <w:r w:rsidR="00614280" w:rsidRPr="00614280">
        <w:rPr>
          <w:rFonts w:ascii="仿宋_GB2312" w:eastAsia="仿宋_GB2312" w:hAnsi="Times New Roman" w:hint="eastAsia"/>
          <w:sz w:val="32"/>
          <w:szCs w:val="32"/>
        </w:rPr>
        <w:t>）</w:t>
      </w:r>
    </w:p>
    <w:p w14:paraId="2FDC9AA2" w14:textId="77777777" w:rsidR="00614280" w:rsidRPr="00614280" w:rsidRDefault="00B11C24" w:rsidP="0038203A">
      <w:pPr>
        <w:spacing w:line="620" w:lineRule="exact"/>
        <w:ind w:firstLineChars="200" w:firstLine="640"/>
        <w:rPr>
          <w:rFonts w:ascii="仿宋_GB2312" w:eastAsia="仿宋_GB2312" w:hAnsi="Times New Roman"/>
          <w:sz w:val="32"/>
          <w:szCs w:val="32"/>
        </w:rPr>
      </w:pPr>
      <w:proofErr w:type="gramStart"/>
      <w:r>
        <w:rPr>
          <w:rFonts w:ascii="仿宋_GB2312" w:eastAsia="仿宋_GB2312" w:hAnsi="Times New Roman" w:hint="eastAsia"/>
          <w:sz w:val="32"/>
          <w:szCs w:val="32"/>
        </w:rPr>
        <w:t>星桂指间</w:t>
      </w:r>
      <w:proofErr w:type="gramEnd"/>
      <w:r>
        <w:rPr>
          <w:rFonts w:ascii="仿宋_GB2312" w:eastAsia="仿宋_GB2312" w:hAnsi="Times New Roman" w:hint="eastAsia"/>
          <w:sz w:val="32"/>
          <w:szCs w:val="32"/>
        </w:rPr>
        <w:t>课堂</w:t>
      </w:r>
      <w:r w:rsidR="009E3DCE">
        <w:rPr>
          <w:rFonts w:ascii="仿宋_GB2312" w:eastAsia="仿宋_GB2312" w:hAnsi="Times New Roman" w:hint="eastAsia"/>
          <w:sz w:val="32"/>
          <w:szCs w:val="32"/>
        </w:rPr>
        <w:tab/>
      </w:r>
      <w:r w:rsidR="009E3DCE">
        <w:rPr>
          <w:rFonts w:ascii="仿宋_GB2312" w:eastAsia="仿宋_GB2312" w:hAnsi="Times New Roman" w:hint="eastAsia"/>
          <w:sz w:val="32"/>
          <w:szCs w:val="32"/>
        </w:rPr>
        <w:tab/>
      </w:r>
      <w:r w:rsidR="009E3DCE">
        <w:rPr>
          <w:rFonts w:ascii="仿宋_GB2312" w:eastAsia="仿宋_GB2312" w:hAnsi="Times New Roman" w:hint="eastAsia"/>
          <w:sz w:val="32"/>
          <w:szCs w:val="32"/>
        </w:rPr>
        <w:tab/>
      </w:r>
      <w:r w:rsidR="00614280" w:rsidRPr="00614280">
        <w:rPr>
          <w:rFonts w:ascii="仿宋_GB2312" w:eastAsia="仿宋_GB2312" w:hAnsi="Times New Roman" w:hint="eastAsia"/>
          <w:sz w:val="32"/>
          <w:szCs w:val="32"/>
        </w:rPr>
        <w:t>（</w:t>
      </w:r>
      <w:r w:rsidR="0038203A">
        <w:rPr>
          <w:rFonts w:ascii="仿宋_GB2312" w:eastAsia="仿宋_GB2312" w:hAnsi="Times New Roman" w:hint="eastAsia"/>
          <w:sz w:val="32"/>
          <w:szCs w:val="32"/>
        </w:rPr>
        <w:t>湖西社</w:t>
      </w:r>
      <w:proofErr w:type="gramStart"/>
      <w:r w:rsidR="0038203A">
        <w:rPr>
          <w:rFonts w:ascii="仿宋_GB2312" w:eastAsia="仿宋_GB2312" w:hAnsi="Times New Roman" w:hint="eastAsia"/>
          <w:sz w:val="32"/>
          <w:szCs w:val="32"/>
        </w:rPr>
        <w:t>工委</w:t>
      </w:r>
      <w:r w:rsidR="0038203A" w:rsidRPr="0038203A">
        <w:rPr>
          <w:rFonts w:ascii="仿宋_GB2312" w:eastAsia="仿宋_GB2312" w:hAnsi="Times New Roman" w:hint="eastAsia"/>
          <w:sz w:val="32"/>
          <w:szCs w:val="32"/>
        </w:rPr>
        <w:t>星桂社区</w:t>
      </w:r>
      <w:proofErr w:type="gramEnd"/>
      <w:r w:rsidR="00614280" w:rsidRPr="00614280">
        <w:rPr>
          <w:rFonts w:ascii="仿宋_GB2312" w:eastAsia="仿宋_GB2312" w:hAnsi="Times New Roman" w:hint="eastAsia"/>
          <w:sz w:val="32"/>
          <w:szCs w:val="32"/>
        </w:rPr>
        <w:t>）</w:t>
      </w:r>
    </w:p>
    <w:p w14:paraId="3D250DE5" w14:textId="77777777" w:rsidR="00614280" w:rsidRPr="00614280" w:rsidRDefault="00B11C24" w:rsidP="0038203A">
      <w:pPr>
        <w:spacing w:line="6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H</w:t>
      </w:r>
      <w:r>
        <w:rPr>
          <w:rFonts w:ascii="仿宋_GB2312" w:eastAsia="仿宋_GB2312" w:hAnsi="Times New Roman" w:hint="eastAsia"/>
          <w:sz w:val="32"/>
          <w:szCs w:val="32"/>
        </w:rPr>
        <w:t>ead学院</w:t>
      </w:r>
      <w:r w:rsidR="00797E34">
        <w:rPr>
          <w:rFonts w:ascii="仿宋_GB2312" w:eastAsia="仿宋_GB2312" w:hAnsi="Times New Roman" w:hint="eastAsia"/>
          <w:sz w:val="32"/>
          <w:szCs w:val="32"/>
        </w:rPr>
        <w:tab/>
      </w:r>
      <w:r w:rsidR="00797E34">
        <w:rPr>
          <w:rFonts w:ascii="仿宋_GB2312" w:eastAsia="仿宋_GB2312" w:hAnsi="Times New Roman" w:hint="eastAsia"/>
          <w:sz w:val="32"/>
          <w:szCs w:val="32"/>
        </w:rPr>
        <w:tab/>
      </w:r>
      <w:r w:rsidR="00797E34">
        <w:rPr>
          <w:rFonts w:ascii="仿宋_GB2312" w:eastAsia="仿宋_GB2312" w:hAnsi="Times New Roman" w:hint="eastAsia"/>
          <w:sz w:val="32"/>
          <w:szCs w:val="32"/>
        </w:rPr>
        <w:tab/>
      </w:r>
      <w:r w:rsidR="00797E34">
        <w:rPr>
          <w:rFonts w:ascii="仿宋_GB2312" w:eastAsia="仿宋_GB2312" w:hAnsi="Times New Roman" w:hint="eastAsia"/>
          <w:sz w:val="32"/>
          <w:szCs w:val="32"/>
        </w:rPr>
        <w:tab/>
      </w:r>
      <w:r w:rsidR="00797E34">
        <w:rPr>
          <w:rFonts w:ascii="仿宋_GB2312" w:eastAsia="仿宋_GB2312" w:hAnsi="Times New Roman" w:hint="eastAsia"/>
          <w:sz w:val="32"/>
          <w:szCs w:val="32"/>
        </w:rPr>
        <w:tab/>
      </w:r>
      <w:r w:rsidR="00614280" w:rsidRPr="00614280">
        <w:rPr>
          <w:rFonts w:ascii="仿宋_GB2312" w:eastAsia="仿宋_GB2312" w:hAnsi="Times New Roman" w:hint="eastAsia"/>
          <w:sz w:val="32"/>
          <w:szCs w:val="32"/>
        </w:rPr>
        <w:t>（月亮湾社工委</w:t>
      </w:r>
      <w:r w:rsidR="0038203A" w:rsidRPr="0038203A">
        <w:rPr>
          <w:rFonts w:ascii="仿宋_GB2312" w:eastAsia="仿宋_GB2312" w:hAnsi="Times New Roman" w:hint="eastAsia"/>
          <w:sz w:val="32"/>
          <w:szCs w:val="32"/>
        </w:rPr>
        <w:t>海德社区</w:t>
      </w:r>
      <w:r w:rsidR="00614280" w:rsidRPr="00614280">
        <w:rPr>
          <w:rFonts w:ascii="仿宋_GB2312" w:eastAsia="仿宋_GB2312" w:hAnsi="Times New Roman" w:hint="eastAsia"/>
          <w:sz w:val="32"/>
          <w:szCs w:val="32"/>
        </w:rPr>
        <w:t>）</w:t>
      </w:r>
    </w:p>
    <w:sectPr w:rsidR="00614280" w:rsidRPr="00614280" w:rsidSect="001A0D4A">
      <w:footerReference w:type="even" r:id="rId7"/>
      <w:footerReference w:type="default" r:id="rId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3ECE" w14:textId="77777777" w:rsidR="004E076C" w:rsidRDefault="004E076C" w:rsidP="00333362">
      <w:r>
        <w:separator/>
      </w:r>
    </w:p>
  </w:endnote>
  <w:endnote w:type="continuationSeparator" w:id="0">
    <w:p w14:paraId="124DCA28" w14:textId="77777777" w:rsidR="004E076C" w:rsidRDefault="004E076C" w:rsidP="0033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6EAD" w14:textId="77777777" w:rsidR="009C6494" w:rsidRDefault="009C6494">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F55BC">
      <w:rPr>
        <w:rStyle w:val="ad"/>
        <w:noProof/>
      </w:rPr>
      <w:t>- 3 -</w:t>
    </w:r>
    <w:r>
      <w:rPr>
        <w:rStyle w:val="ad"/>
      </w:rPr>
      <w:fldChar w:fldCharType="end"/>
    </w:r>
  </w:p>
  <w:p w14:paraId="74D7B80A" w14:textId="77777777" w:rsidR="009C6494" w:rsidRDefault="009C649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CA20" w14:textId="77777777" w:rsidR="009C6494" w:rsidRPr="0037564A" w:rsidRDefault="009C6494">
    <w:pPr>
      <w:pStyle w:val="aa"/>
      <w:jc w:val="center"/>
      <w:rPr>
        <w:sz w:val="32"/>
        <w:szCs w:val="32"/>
      </w:rPr>
    </w:pPr>
    <w:r w:rsidRPr="0037564A">
      <w:rPr>
        <w:sz w:val="32"/>
        <w:szCs w:val="32"/>
      </w:rPr>
      <w:fldChar w:fldCharType="begin"/>
    </w:r>
    <w:r w:rsidRPr="0037564A">
      <w:rPr>
        <w:sz w:val="32"/>
        <w:szCs w:val="32"/>
      </w:rPr>
      <w:instrText>PAGE   \* MERGEFORMAT</w:instrText>
    </w:r>
    <w:r w:rsidRPr="0037564A">
      <w:rPr>
        <w:sz w:val="32"/>
        <w:szCs w:val="32"/>
      </w:rPr>
      <w:fldChar w:fldCharType="separate"/>
    </w:r>
    <w:r w:rsidR="00B91818" w:rsidRPr="00B91818">
      <w:rPr>
        <w:noProof/>
        <w:sz w:val="32"/>
        <w:szCs w:val="32"/>
        <w:lang w:val="zh-CN"/>
      </w:rPr>
      <w:t>3</w:t>
    </w:r>
    <w:r w:rsidRPr="0037564A">
      <w:rPr>
        <w:sz w:val="32"/>
        <w:szCs w:val="32"/>
      </w:rPr>
      <w:fldChar w:fldCharType="end"/>
    </w:r>
  </w:p>
  <w:p w14:paraId="0A7A279D" w14:textId="77777777" w:rsidR="009C6494" w:rsidRDefault="009C64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3EE7D" w14:textId="77777777" w:rsidR="004E076C" w:rsidRDefault="004E076C" w:rsidP="00333362">
      <w:r>
        <w:separator/>
      </w:r>
    </w:p>
  </w:footnote>
  <w:footnote w:type="continuationSeparator" w:id="0">
    <w:p w14:paraId="63CA5AAD" w14:textId="77777777" w:rsidR="004E076C" w:rsidRDefault="004E076C" w:rsidP="00333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11D32"/>
    <w:multiLevelType w:val="multilevel"/>
    <w:tmpl w:val="52B11D32"/>
    <w:lvl w:ilvl="0">
      <w:start w:val="1"/>
      <w:numFmt w:val="japaneseCounting"/>
      <w:lvlText w:val="（%1）"/>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15:restartNumberingAfterBreak="0">
    <w:nsid w:val="564931EA"/>
    <w:multiLevelType w:val="singleLevel"/>
    <w:tmpl w:val="564931EA"/>
    <w:lvl w:ilvl="0">
      <w:start w:val="4"/>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F6D"/>
    <w:rsid w:val="0005714C"/>
    <w:rsid w:val="000602D7"/>
    <w:rsid w:val="0006737B"/>
    <w:rsid w:val="00072999"/>
    <w:rsid w:val="00090FB6"/>
    <w:rsid w:val="00094A8A"/>
    <w:rsid w:val="00097DCC"/>
    <w:rsid w:val="000B2EEC"/>
    <w:rsid w:val="001565D9"/>
    <w:rsid w:val="00167B9A"/>
    <w:rsid w:val="00193392"/>
    <w:rsid w:val="001A0D4A"/>
    <w:rsid w:val="001A1690"/>
    <w:rsid w:val="001A4908"/>
    <w:rsid w:val="001A5C7E"/>
    <w:rsid w:val="001D0543"/>
    <w:rsid w:val="001E4E9A"/>
    <w:rsid w:val="001E5DAE"/>
    <w:rsid w:val="00233526"/>
    <w:rsid w:val="00236424"/>
    <w:rsid w:val="002445D4"/>
    <w:rsid w:val="00275265"/>
    <w:rsid w:val="00276875"/>
    <w:rsid w:val="002A1BEB"/>
    <w:rsid w:val="002C597D"/>
    <w:rsid w:val="00314E5F"/>
    <w:rsid w:val="003263D5"/>
    <w:rsid w:val="00333362"/>
    <w:rsid w:val="0034303C"/>
    <w:rsid w:val="00371446"/>
    <w:rsid w:val="00381191"/>
    <w:rsid w:val="0038203A"/>
    <w:rsid w:val="003A4F14"/>
    <w:rsid w:val="003A6622"/>
    <w:rsid w:val="003F0512"/>
    <w:rsid w:val="003F228B"/>
    <w:rsid w:val="003F4024"/>
    <w:rsid w:val="003F79E1"/>
    <w:rsid w:val="004165D5"/>
    <w:rsid w:val="0042211C"/>
    <w:rsid w:val="0043140A"/>
    <w:rsid w:val="00433D6C"/>
    <w:rsid w:val="0046150B"/>
    <w:rsid w:val="00482337"/>
    <w:rsid w:val="004975FC"/>
    <w:rsid w:val="004B36EB"/>
    <w:rsid w:val="004D0C33"/>
    <w:rsid w:val="004E076C"/>
    <w:rsid w:val="004E6209"/>
    <w:rsid w:val="00582FE5"/>
    <w:rsid w:val="005873F5"/>
    <w:rsid w:val="0059012A"/>
    <w:rsid w:val="00591B69"/>
    <w:rsid w:val="005A35AE"/>
    <w:rsid w:val="005E2C1D"/>
    <w:rsid w:val="005E54C1"/>
    <w:rsid w:val="00614280"/>
    <w:rsid w:val="00617C55"/>
    <w:rsid w:val="00641889"/>
    <w:rsid w:val="00644527"/>
    <w:rsid w:val="00651783"/>
    <w:rsid w:val="006C1156"/>
    <w:rsid w:val="006D17EB"/>
    <w:rsid w:val="006D612E"/>
    <w:rsid w:val="00700A56"/>
    <w:rsid w:val="007079E9"/>
    <w:rsid w:val="00713227"/>
    <w:rsid w:val="00714544"/>
    <w:rsid w:val="00726EC8"/>
    <w:rsid w:val="0073489C"/>
    <w:rsid w:val="00767414"/>
    <w:rsid w:val="007767CB"/>
    <w:rsid w:val="00797E34"/>
    <w:rsid w:val="007C529B"/>
    <w:rsid w:val="007C7E76"/>
    <w:rsid w:val="007D12CE"/>
    <w:rsid w:val="007F7B6F"/>
    <w:rsid w:val="00803660"/>
    <w:rsid w:val="00865474"/>
    <w:rsid w:val="0088451C"/>
    <w:rsid w:val="00894880"/>
    <w:rsid w:val="00897B56"/>
    <w:rsid w:val="008B2D09"/>
    <w:rsid w:val="008C14A1"/>
    <w:rsid w:val="008D6896"/>
    <w:rsid w:val="008E29E5"/>
    <w:rsid w:val="0091737E"/>
    <w:rsid w:val="00922B2F"/>
    <w:rsid w:val="00947FBC"/>
    <w:rsid w:val="00986F34"/>
    <w:rsid w:val="009A5520"/>
    <w:rsid w:val="009B27FA"/>
    <w:rsid w:val="009C04DA"/>
    <w:rsid w:val="009C6494"/>
    <w:rsid w:val="009C7D15"/>
    <w:rsid w:val="009E349F"/>
    <w:rsid w:val="009E3DCE"/>
    <w:rsid w:val="009F3606"/>
    <w:rsid w:val="009F393B"/>
    <w:rsid w:val="009F55BC"/>
    <w:rsid w:val="00A10E82"/>
    <w:rsid w:val="00A13D0E"/>
    <w:rsid w:val="00A15925"/>
    <w:rsid w:val="00A6009B"/>
    <w:rsid w:val="00A65208"/>
    <w:rsid w:val="00A73077"/>
    <w:rsid w:val="00AA6564"/>
    <w:rsid w:val="00AC4197"/>
    <w:rsid w:val="00AD4CA8"/>
    <w:rsid w:val="00B11C24"/>
    <w:rsid w:val="00B15680"/>
    <w:rsid w:val="00B52CEE"/>
    <w:rsid w:val="00B558AD"/>
    <w:rsid w:val="00B61656"/>
    <w:rsid w:val="00B849CD"/>
    <w:rsid w:val="00B879A1"/>
    <w:rsid w:val="00B91818"/>
    <w:rsid w:val="00B924B8"/>
    <w:rsid w:val="00BA4089"/>
    <w:rsid w:val="00BA66B3"/>
    <w:rsid w:val="00BB4041"/>
    <w:rsid w:val="00BC0EE0"/>
    <w:rsid w:val="00BC6DE0"/>
    <w:rsid w:val="00BD1ABD"/>
    <w:rsid w:val="00BF1F14"/>
    <w:rsid w:val="00C02E2D"/>
    <w:rsid w:val="00C32A65"/>
    <w:rsid w:val="00C3587B"/>
    <w:rsid w:val="00C4713B"/>
    <w:rsid w:val="00C81044"/>
    <w:rsid w:val="00CA3F9C"/>
    <w:rsid w:val="00CB1203"/>
    <w:rsid w:val="00CC516E"/>
    <w:rsid w:val="00CD6D39"/>
    <w:rsid w:val="00D22CA7"/>
    <w:rsid w:val="00D25795"/>
    <w:rsid w:val="00D509DB"/>
    <w:rsid w:val="00D615EE"/>
    <w:rsid w:val="00D61F6D"/>
    <w:rsid w:val="00D752B4"/>
    <w:rsid w:val="00D8415B"/>
    <w:rsid w:val="00DE33CE"/>
    <w:rsid w:val="00DE76CB"/>
    <w:rsid w:val="00E03007"/>
    <w:rsid w:val="00E0483D"/>
    <w:rsid w:val="00E308BC"/>
    <w:rsid w:val="00E40DC8"/>
    <w:rsid w:val="00E469D6"/>
    <w:rsid w:val="00E51072"/>
    <w:rsid w:val="00E56629"/>
    <w:rsid w:val="00E62576"/>
    <w:rsid w:val="00E658E9"/>
    <w:rsid w:val="00E85E9A"/>
    <w:rsid w:val="00E95C26"/>
    <w:rsid w:val="00EA0B8B"/>
    <w:rsid w:val="00F014F8"/>
    <w:rsid w:val="00F07EBE"/>
    <w:rsid w:val="00F1680B"/>
    <w:rsid w:val="00F27E58"/>
    <w:rsid w:val="00F5505B"/>
    <w:rsid w:val="00F67EB8"/>
    <w:rsid w:val="00F84CD6"/>
    <w:rsid w:val="00F93396"/>
    <w:rsid w:val="00FD51E8"/>
    <w:rsid w:val="00FF2E47"/>
    <w:rsid w:val="345B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E3126"/>
  <w15:docId w15:val="{0EF0550A-32E7-4B12-B66F-3187F2C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E29E5"/>
    <w:rPr>
      <w:sz w:val="18"/>
      <w:szCs w:val="18"/>
    </w:rPr>
  </w:style>
  <w:style w:type="character" w:customStyle="1" w:styleId="a4">
    <w:name w:val="批注框文本 字符"/>
    <w:basedOn w:val="a0"/>
    <w:link w:val="a3"/>
    <w:rsid w:val="008E29E5"/>
    <w:rPr>
      <w:sz w:val="18"/>
      <w:szCs w:val="18"/>
    </w:rPr>
  </w:style>
  <w:style w:type="paragraph" w:styleId="a5">
    <w:name w:val="Date"/>
    <w:basedOn w:val="a"/>
    <w:next w:val="a"/>
    <w:link w:val="a6"/>
    <w:unhideWhenUsed/>
    <w:rsid w:val="003F228B"/>
    <w:pPr>
      <w:ind w:leftChars="2500" w:left="100"/>
    </w:pPr>
  </w:style>
  <w:style w:type="character" w:customStyle="1" w:styleId="a6">
    <w:name w:val="日期 字符"/>
    <w:basedOn w:val="a0"/>
    <w:link w:val="a5"/>
    <w:uiPriority w:val="99"/>
    <w:semiHidden/>
    <w:rsid w:val="003F228B"/>
  </w:style>
  <w:style w:type="character" w:styleId="a7">
    <w:name w:val="Hyperlink"/>
    <w:basedOn w:val="a0"/>
    <w:unhideWhenUsed/>
    <w:rsid w:val="003F228B"/>
    <w:rPr>
      <w:color w:val="0000FF" w:themeColor="hyperlink"/>
      <w:u w:val="single"/>
    </w:rPr>
  </w:style>
  <w:style w:type="paragraph" w:styleId="a8">
    <w:name w:val="header"/>
    <w:basedOn w:val="a"/>
    <w:link w:val="a9"/>
    <w:uiPriority w:val="99"/>
    <w:unhideWhenUsed/>
    <w:rsid w:val="0033336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33362"/>
    <w:rPr>
      <w:sz w:val="18"/>
      <w:szCs w:val="18"/>
    </w:rPr>
  </w:style>
  <w:style w:type="paragraph" w:styleId="aa">
    <w:name w:val="footer"/>
    <w:basedOn w:val="a"/>
    <w:link w:val="ab"/>
    <w:uiPriority w:val="99"/>
    <w:unhideWhenUsed/>
    <w:rsid w:val="00333362"/>
    <w:pPr>
      <w:tabs>
        <w:tab w:val="center" w:pos="4153"/>
        <w:tab w:val="right" w:pos="8306"/>
      </w:tabs>
      <w:snapToGrid w:val="0"/>
      <w:jc w:val="left"/>
    </w:pPr>
    <w:rPr>
      <w:sz w:val="18"/>
      <w:szCs w:val="18"/>
    </w:rPr>
  </w:style>
  <w:style w:type="character" w:customStyle="1" w:styleId="ab">
    <w:name w:val="页脚 字符"/>
    <w:basedOn w:val="a0"/>
    <w:link w:val="aa"/>
    <w:uiPriority w:val="99"/>
    <w:rsid w:val="00333362"/>
    <w:rPr>
      <w:sz w:val="18"/>
      <w:szCs w:val="18"/>
    </w:rPr>
  </w:style>
  <w:style w:type="paragraph" w:styleId="ac">
    <w:name w:val="Normal (Web)"/>
    <w:basedOn w:val="a"/>
    <w:rsid w:val="002A1BEB"/>
    <w:pPr>
      <w:widowControl/>
      <w:spacing w:before="100" w:beforeAutospacing="1" w:after="100" w:afterAutospacing="1"/>
      <w:jc w:val="left"/>
    </w:pPr>
    <w:rPr>
      <w:rFonts w:ascii="宋体" w:hAnsi="宋体" w:cs="宋体"/>
      <w:color w:val="000000"/>
      <w:kern w:val="0"/>
      <w:sz w:val="24"/>
      <w:szCs w:val="24"/>
    </w:rPr>
  </w:style>
  <w:style w:type="character" w:customStyle="1" w:styleId="cur2">
    <w:name w:val="cur2"/>
    <w:rsid w:val="006D17EB"/>
    <w:rPr>
      <w:shd w:val="clear" w:color="auto" w:fill="FD6B05"/>
    </w:rPr>
  </w:style>
  <w:style w:type="character" w:customStyle="1" w:styleId="m031">
    <w:name w:val="m031"/>
    <w:basedOn w:val="a0"/>
    <w:rsid w:val="006D17EB"/>
  </w:style>
  <w:style w:type="character" w:styleId="ad">
    <w:name w:val="page number"/>
    <w:basedOn w:val="a0"/>
    <w:rsid w:val="006D17EB"/>
  </w:style>
  <w:style w:type="paragraph" w:customStyle="1" w:styleId="ae">
    <w:rsid w:val="006D17EB"/>
    <w:pPr>
      <w:widowControl w:val="0"/>
      <w:jc w:val="both"/>
    </w:pPr>
  </w:style>
  <w:style w:type="character" w:styleId="af">
    <w:name w:val="Emphasis"/>
    <w:qFormat/>
    <w:locked/>
    <w:rsid w:val="006D17EB"/>
    <w:rPr>
      <w:i w:val="0"/>
    </w:rPr>
  </w:style>
  <w:style w:type="character" w:styleId="HTML">
    <w:name w:val="HTML Definition"/>
    <w:rsid w:val="006D17EB"/>
    <w:rPr>
      <w:i w:val="0"/>
    </w:rPr>
  </w:style>
  <w:style w:type="character" w:styleId="HTML0">
    <w:name w:val="HTML Variable"/>
    <w:rsid w:val="006D17EB"/>
    <w:rPr>
      <w:i w:val="0"/>
    </w:rPr>
  </w:style>
  <w:style w:type="character" w:customStyle="1" w:styleId="m03">
    <w:name w:val="m03"/>
    <w:basedOn w:val="a0"/>
    <w:rsid w:val="006D17EB"/>
  </w:style>
  <w:style w:type="character" w:customStyle="1" w:styleId="m05">
    <w:name w:val="m05"/>
    <w:basedOn w:val="a0"/>
    <w:rsid w:val="006D17EB"/>
  </w:style>
  <w:style w:type="character" w:customStyle="1" w:styleId="gwdsnopic">
    <w:name w:val="gwds_nopic"/>
    <w:basedOn w:val="a0"/>
    <w:rsid w:val="006D17EB"/>
  </w:style>
  <w:style w:type="character" w:customStyle="1" w:styleId="m04">
    <w:name w:val="m04"/>
    <w:basedOn w:val="a0"/>
    <w:rsid w:val="006D17EB"/>
  </w:style>
  <w:style w:type="character" w:styleId="HTML1">
    <w:name w:val="HTML Code"/>
    <w:rsid w:val="006D17EB"/>
    <w:rPr>
      <w:rFonts w:ascii="Courier New" w:eastAsia="Courier New" w:hAnsi="Courier New" w:cs="Courier New"/>
      <w:sz w:val="20"/>
    </w:rPr>
  </w:style>
  <w:style w:type="character" w:customStyle="1" w:styleId="c74">
    <w:name w:val="c74"/>
    <w:rsid w:val="006D17EB"/>
    <w:rPr>
      <w:color w:val="747474"/>
    </w:rPr>
  </w:style>
  <w:style w:type="character" w:styleId="HTML2">
    <w:name w:val="HTML Cite"/>
    <w:rsid w:val="006D17EB"/>
    <w:rPr>
      <w:i w:val="0"/>
    </w:rPr>
  </w:style>
  <w:style w:type="character" w:customStyle="1" w:styleId="gwdsnopic1">
    <w:name w:val="gwds_nopic1"/>
    <w:basedOn w:val="a0"/>
    <w:rsid w:val="006D17EB"/>
  </w:style>
  <w:style w:type="character" w:styleId="HTML3">
    <w:name w:val="HTML Keyboard"/>
    <w:rsid w:val="006D17EB"/>
    <w:rPr>
      <w:rFonts w:ascii="Courier New" w:eastAsia="Courier New" w:hAnsi="Courier New" w:cs="Courier New" w:hint="default"/>
      <w:sz w:val="20"/>
    </w:rPr>
  </w:style>
  <w:style w:type="character" w:customStyle="1" w:styleId="m06">
    <w:name w:val="m06"/>
    <w:basedOn w:val="a0"/>
    <w:rsid w:val="006D17EB"/>
  </w:style>
  <w:style w:type="character" w:customStyle="1" w:styleId="on">
    <w:name w:val="on"/>
    <w:rsid w:val="006D17EB"/>
    <w:rPr>
      <w:color w:val="FF0000"/>
    </w:rPr>
  </w:style>
  <w:style w:type="character" w:customStyle="1" w:styleId="m021">
    <w:name w:val="m021"/>
    <w:basedOn w:val="a0"/>
    <w:rsid w:val="006D17EB"/>
  </w:style>
  <w:style w:type="character" w:customStyle="1" w:styleId="icon">
    <w:name w:val="icon"/>
    <w:basedOn w:val="a0"/>
    <w:rsid w:val="006D17EB"/>
  </w:style>
  <w:style w:type="character" w:styleId="HTML4">
    <w:name w:val="HTML Sample"/>
    <w:rsid w:val="006D17EB"/>
    <w:rPr>
      <w:rFonts w:ascii="Courier New" w:eastAsia="Courier New" w:hAnsi="Courier New" w:cs="Courier New" w:hint="default"/>
    </w:rPr>
  </w:style>
  <w:style w:type="character" w:customStyle="1" w:styleId="af0">
    <w:name w:val="纯文本 字符"/>
    <w:link w:val="af1"/>
    <w:rsid w:val="006D17EB"/>
    <w:rPr>
      <w:rFonts w:ascii="宋体" w:hAnsi="Courier New" w:cs="Courier New"/>
      <w:szCs w:val="21"/>
    </w:rPr>
  </w:style>
  <w:style w:type="character" w:customStyle="1" w:styleId="right">
    <w:name w:val="right"/>
    <w:rsid w:val="006D17EB"/>
    <w:rPr>
      <w:b w:val="0"/>
    </w:rPr>
  </w:style>
  <w:style w:type="character" w:customStyle="1" w:styleId="m07">
    <w:name w:val="m07"/>
    <w:basedOn w:val="a0"/>
    <w:rsid w:val="006D17EB"/>
  </w:style>
  <w:style w:type="character" w:customStyle="1" w:styleId="m071">
    <w:name w:val="m071"/>
    <w:basedOn w:val="a0"/>
    <w:rsid w:val="006D17EB"/>
  </w:style>
  <w:style w:type="character" w:customStyle="1" w:styleId="m061">
    <w:name w:val="m061"/>
    <w:basedOn w:val="a0"/>
    <w:rsid w:val="006D17EB"/>
  </w:style>
  <w:style w:type="character" w:customStyle="1" w:styleId="m051">
    <w:name w:val="m051"/>
    <w:basedOn w:val="a0"/>
    <w:rsid w:val="006D17EB"/>
  </w:style>
  <w:style w:type="character" w:customStyle="1" w:styleId="m02">
    <w:name w:val="m02"/>
    <w:basedOn w:val="a0"/>
    <w:rsid w:val="006D17EB"/>
  </w:style>
  <w:style w:type="character" w:customStyle="1" w:styleId="m01">
    <w:name w:val="m01"/>
    <w:basedOn w:val="a0"/>
    <w:rsid w:val="006D17EB"/>
  </w:style>
  <w:style w:type="paragraph" w:styleId="af2">
    <w:name w:val="Body Text"/>
    <w:basedOn w:val="a"/>
    <w:link w:val="af3"/>
    <w:rsid w:val="006D17EB"/>
    <w:pPr>
      <w:spacing w:after="120"/>
    </w:pPr>
    <w:rPr>
      <w:rFonts w:ascii="Times New Roman" w:hAnsi="Times New Roman"/>
      <w:szCs w:val="24"/>
    </w:rPr>
  </w:style>
  <w:style w:type="character" w:customStyle="1" w:styleId="af3">
    <w:name w:val="正文文本 字符"/>
    <w:basedOn w:val="a0"/>
    <w:link w:val="af2"/>
    <w:rsid w:val="006D17EB"/>
    <w:rPr>
      <w:rFonts w:ascii="Times New Roman" w:hAnsi="Times New Roman"/>
      <w:szCs w:val="24"/>
    </w:rPr>
  </w:style>
  <w:style w:type="paragraph" w:styleId="af1">
    <w:name w:val="Plain Text"/>
    <w:basedOn w:val="a"/>
    <w:link w:val="af0"/>
    <w:rsid w:val="006D17EB"/>
    <w:rPr>
      <w:rFonts w:ascii="宋体" w:hAnsi="Courier New" w:cs="Courier New"/>
      <w:szCs w:val="21"/>
    </w:rPr>
  </w:style>
  <w:style w:type="character" w:customStyle="1" w:styleId="Char1">
    <w:name w:val="纯文本 Char1"/>
    <w:basedOn w:val="a0"/>
    <w:uiPriority w:val="99"/>
    <w:semiHidden/>
    <w:rsid w:val="006D17EB"/>
    <w:rPr>
      <w:rFonts w:ascii="宋体" w:hAnsi="Courier New" w:cs="Courier New"/>
      <w:szCs w:val="21"/>
    </w:rPr>
  </w:style>
  <w:style w:type="paragraph" w:styleId="af4">
    <w:name w:val="Body Text Indent"/>
    <w:basedOn w:val="a"/>
    <w:link w:val="af5"/>
    <w:rsid w:val="006D17EB"/>
    <w:pPr>
      <w:ind w:firstLineChars="192" w:firstLine="538"/>
    </w:pPr>
    <w:rPr>
      <w:rFonts w:ascii="Times New Roman" w:hAnsi="Times New Roman"/>
      <w:sz w:val="28"/>
      <w:szCs w:val="24"/>
    </w:rPr>
  </w:style>
  <w:style w:type="character" w:customStyle="1" w:styleId="af5">
    <w:name w:val="正文文本缩进 字符"/>
    <w:basedOn w:val="a0"/>
    <w:link w:val="af4"/>
    <w:rsid w:val="006D17EB"/>
    <w:rPr>
      <w:rFonts w:ascii="Times New Roman" w:hAnsi="Times New Roman"/>
      <w:sz w:val="28"/>
      <w:szCs w:val="24"/>
    </w:rPr>
  </w:style>
  <w:style w:type="table" w:styleId="af6">
    <w:name w:val="Table Grid"/>
    <w:basedOn w:val="a1"/>
    <w:locked/>
    <w:rsid w:val="006D17EB"/>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6D17EB"/>
    <w:rPr>
      <w:color w:val="800080" w:themeColor="followedHyperlink"/>
      <w:u w:val="single"/>
    </w:rPr>
  </w:style>
  <w:style w:type="paragraph" w:styleId="HTML5">
    <w:name w:val="HTML Preformatted"/>
    <w:basedOn w:val="a"/>
    <w:link w:val="HTML6"/>
    <w:rsid w:val="00AA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6">
    <w:name w:val="HTML 预设格式 字符"/>
    <w:basedOn w:val="a0"/>
    <w:link w:val="HTML5"/>
    <w:rsid w:val="00AA6564"/>
    <w:rPr>
      <w:rFonts w:ascii="宋体" w:hAnsi="宋体"/>
      <w:kern w:val="0"/>
      <w:sz w:val="24"/>
      <w:szCs w:val="24"/>
    </w:rPr>
  </w:style>
  <w:style w:type="paragraph" w:styleId="af8">
    <w:name w:val="List Paragraph"/>
    <w:basedOn w:val="a"/>
    <w:uiPriority w:val="34"/>
    <w:qFormat/>
    <w:rsid w:val="00371446"/>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Words>
  <Characters>659</Characters>
  <Application>Microsoft Office Word</Application>
  <DocSecurity>0</DocSecurity>
  <Lines>5</Lines>
  <Paragraphs>1</Paragraphs>
  <ScaleCrop>false</ScaleCrop>
  <Company>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教育局-丁琳</cp:lastModifiedBy>
  <cp:revision>7</cp:revision>
  <cp:lastPrinted>2018-10-19T00:37:00Z</cp:lastPrinted>
  <dcterms:created xsi:type="dcterms:W3CDTF">2020-10-20T01:54:00Z</dcterms:created>
  <dcterms:modified xsi:type="dcterms:W3CDTF">2020-10-26T09:50:00Z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