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BA" w:rsidRPr="00B90650" w:rsidRDefault="00FA52BA" w:rsidP="00FA52BA">
      <w:pPr>
        <w:jc w:val="center"/>
        <w:rPr>
          <w:rFonts w:eastAsia="华文中宋"/>
          <w:b/>
          <w:bCs/>
          <w:color w:val="FF0000"/>
          <w:w w:val="90"/>
          <w:sz w:val="52"/>
          <w:szCs w:val="52"/>
        </w:rPr>
      </w:pPr>
      <w:r w:rsidRPr="00B90650">
        <w:rPr>
          <w:rFonts w:eastAsia="华文中宋"/>
          <w:b/>
          <w:bCs/>
          <w:color w:val="FF0000"/>
          <w:w w:val="90"/>
          <w:sz w:val="52"/>
          <w:szCs w:val="52"/>
        </w:rPr>
        <w:t>苏州工业园区校园和校车安全专项整治</w:t>
      </w:r>
    </w:p>
    <w:p w:rsidR="00FA52BA" w:rsidRPr="004333AB" w:rsidRDefault="00FA52BA" w:rsidP="00FA52BA">
      <w:pPr>
        <w:jc w:val="center"/>
        <w:rPr>
          <w:rFonts w:ascii="Times New Roman" w:eastAsia="仿宋" w:hAnsi="Times New Roman" w:cs="Times New Roman"/>
          <w:b/>
          <w:color w:val="FF0000"/>
          <w:sz w:val="96"/>
          <w:szCs w:val="112"/>
        </w:rPr>
      </w:pPr>
      <w:r>
        <w:rPr>
          <w:rFonts w:ascii="Times New Roman" w:eastAsia="仿宋" w:hAnsi="Times New Roman" w:cs="Times New Roman"/>
          <w:b/>
          <w:color w:val="FF0000"/>
          <w:sz w:val="96"/>
          <w:szCs w:val="112"/>
        </w:rPr>
        <w:t>工</w:t>
      </w:r>
      <w:r>
        <w:rPr>
          <w:rFonts w:ascii="Times New Roman" w:eastAsia="仿宋" w:hAnsi="Times New Roman" w:cs="Times New Roman" w:hint="eastAsia"/>
          <w:b/>
          <w:color w:val="FF0000"/>
          <w:sz w:val="96"/>
          <w:szCs w:val="112"/>
        </w:rPr>
        <w:t xml:space="preserve"> </w:t>
      </w:r>
      <w:r>
        <w:rPr>
          <w:rFonts w:ascii="Times New Roman" w:eastAsia="仿宋" w:hAnsi="Times New Roman" w:cs="Times New Roman"/>
          <w:b/>
          <w:color w:val="FF0000"/>
          <w:sz w:val="96"/>
          <w:szCs w:val="112"/>
        </w:rPr>
        <w:t>作</w:t>
      </w:r>
      <w:r>
        <w:rPr>
          <w:rFonts w:ascii="Times New Roman" w:eastAsia="仿宋" w:hAnsi="Times New Roman" w:cs="Times New Roman" w:hint="eastAsia"/>
          <w:b/>
          <w:color w:val="FF0000"/>
          <w:sz w:val="96"/>
          <w:szCs w:val="112"/>
        </w:rPr>
        <w:t xml:space="preserve"> </w:t>
      </w:r>
      <w:r>
        <w:rPr>
          <w:rFonts w:ascii="Times New Roman" w:eastAsia="仿宋" w:hAnsi="Times New Roman" w:cs="Times New Roman"/>
          <w:b/>
          <w:color w:val="FF0000"/>
          <w:sz w:val="96"/>
          <w:szCs w:val="112"/>
        </w:rPr>
        <w:t>简</w:t>
      </w:r>
      <w:r>
        <w:rPr>
          <w:rFonts w:ascii="Times New Roman" w:eastAsia="仿宋" w:hAnsi="Times New Roman" w:cs="Times New Roman" w:hint="eastAsia"/>
          <w:b/>
          <w:color w:val="FF0000"/>
          <w:sz w:val="96"/>
          <w:szCs w:val="112"/>
        </w:rPr>
        <w:t xml:space="preserve"> </w:t>
      </w:r>
      <w:r>
        <w:rPr>
          <w:rFonts w:ascii="Times New Roman" w:eastAsia="仿宋" w:hAnsi="Times New Roman" w:cs="Times New Roman"/>
          <w:b/>
          <w:color w:val="FF0000"/>
          <w:sz w:val="96"/>
          <w:szCs w:val="112"/>
        </w:rPr>
        <w:t>报</w:t>
      </w:r>
    </w:p>
    <w:p w:rsidR="00FA52BA" w:rsidRDefault="00FA52BA" w:rsidP="00FA52BA">
      <w:pPr>
        <w:jc w:val="left"/>
        <w:rPr>
          <w:rFonts w:ascii="Times New Roman" w:eastAsia="仿宋" w:hAnsi="Times New Roman" w:cs="Times New Roman"/>
          <w:sz w:val="36"/>
          <w:szCs w:val="36"/>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476DB5" wp14:editId="31489E82">
                <wp:simplePos x="0" y="0"/>
                <wp:positionH relativeFrom="margin">
                  <wp:posOffset>-277495</wp:posOffset>
                </wp:positionH>
                <wp:positionV relativeFrom="paragraph">
                  <wp:posOffset>461010</wp:posOffset>
                </wp:positionV>
                <wp:extent cx="5810250" cy="952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5810250" cy="952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D74F3" id="直接连接符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1.85pt,36.3pt" to="435.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" strokecolor="red" strokeweight="2pt">
                <v:stroke joinstyle="miter"/>
                <w10:wrap anchorx="margin"/>
              </v:line>
            </w:pict>
          </mc:Fallback>
        </mc:AlternateContent>
      </w:r>
      <w:r w:rsidRPr="00B90650">
        <w:rPr>
          <w:rFonts w:eastAsia="仿宋_GB2312" w:hint="eastAsia"/>
          <w:sz w:val="28"/>
          <w:szCs w:val="28"/>
        </w:rPr>
        <w:t>苏州工业园区校园和校车安全专业委员会</w:t>
      </w:r>
      <w:r>
        <w:rPr>
          <w:rFonts w:ascii="Times New Roman" w:eastAsia="仿宋" w:hAnsi="Times New Roman" w:cs="Times New Roman"/>
          <w:sz w:val="36"/>
          <w:szCs w:val="36"/>
        </w:rPr>
        <w:t xml:space="preserve">    </w:t>
      </w:r>
      <w:r w:rsidR="00475EFC">
        <w:rPr>
          <w:rFonts w:eastAsia="仿宋_GB2312"/>
          <w:sz w:val="28"/>
          <w:szCs w:val="28"/>
        </w:rPr>
        <w:t>2020</w:t>
      </w:r>
      <w:r w:rsidRPr="004333AB">
        <w:rPr>
          <w:rFonts w:eastAsia="仿宋_GB2312"/>
          <w:sz w:val="28"/>
          <w:szCs w:val="28"/>
        </w:rPr>
        <w:t>年</w:t>
      </w:r>
      <w:r w:rsidR="00A95827">
        <w:rPr>
          <w:rFonts w:eastAsia="仿宋_GB2312"/>
          <w:sz w:val="28"/>
          <w:szCs w:val="28"/>
        </w:rPr>
        <w:t>2</w:t>
      </w:r>
      <w:r w:rsidRPr="004333AB">
        <w:rPr>
          <w:rFonts w:eastAsia="仿宋_GB2312"/>
          <w:sz w:val="28"/>
          <w:szCs w:val="28"/>
        </w:rPr>
        <w:t>月</w:t>
      </w:r>
      <w:r w:rsidR="005F2D14">
        <w:rPr>
          <w:rFonts w:eastAsia="仿宋_GB2312"/>
          <w:sz w:val="28"/>
          <w:szCs w:val="28"/>
        </w:rPr>
        <w:t>2</w:t>
      </w:r>
      <w:r w:rsidR="00B67174">
        <w:rPr>
          <w:rFonts w:eastAsia="仿宋_GB2312"/>
          <w:sz w:val="28"/>
          <w:szCs w:val="28"/>
        </w:rPr>
        <w:t>0</w:t>
      </w:r>
      <w:r w:rsidRPr="004333AB">
        <w:rPr>
          <w:rFonts w:eastAsia="仿宋_GB2312"/>
          <w:sz w:val="28"/>
          <w:szCs w:val="28"/>
        </w:rPr>
        <w:t>日</w:t>
      </w:r>
    </w:p>
    <w:p w:rsidR="0060555A" w:rsidRPr="00FA52BA" w:rsidRDefault="0060555A">
      <w:pPr>
        <w:rPr>
          <w:rFonts w:ascii="Times New Roman" w:hAnsi="Times New Roman" w:cs="Times New Roman"/>
        </w:rPr>
      </w:pPr>
    </w:p>
    <w:p w:rsidR="0060555A" w:rsidRDefault="0060555A">
      <w:pPr>
        <w:rPr>
          <w:rFonts w:ascii="Times New Roman" w:hAnsi="Times New Roman" w:cs="Times New Roman"/>
        </w:rPr>
      </w:pPr>
    </w:p>
    <w:p w:rsidR="0060555A" w:rsidRDefault="001B54AD">
      <w:pPr>
        <w:spacing w:line="600" w:lineRule="exact"/>
        <w:rPr>
          <w:rFonts w:ascii="Times New Roman" w:eastAsia="微软雅黑" w:hAnsi="Times New Roman" w:cs="Times New Roman"/>
          <w:sz w:val="32"/>
          <w:szCs w:val="32"/>
        </w:rPr>
      </w:pPr>
      <w:r>
        <w:rPr>
          <w:rFonts w:ascii="Times New Roman" w:eastAsia="微软雅黑" w:hAnsi="Times New Roman" w:cs="Times New Roman"/>
          <w:sz w:val="32"/>
          <w:szCs w:val="32"/>
        </w:rPr>
        <w:t>摘</w:t>
      </w:r>
      <w:r>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要：</w:t>
      </w:r>
    </w:p>
    <w:p w:rsidR="0060555A" w:rsidRPr="00630D44" w:rsidRDefault="00F74248" w:rsidP="00F74248">
      <w:pPr>
        <w:pStyle w:val="a8"/>
        <w:numPr>
          <w:ilvl w:val="0"/>
          <w:numId w:val="1"/>
        </w:numPr>
        <w:spacing w:line="640" w:lineRule="exact"/>
        <w:ind w:firstLineChars="0"/>
        <w:rPr>
          <w:rFonts w:ascii="Times New Roman" w:eastAsia="仿宋_GB2312" w:hAnsi="Times New Roman" w:cs="Times New Roman"/>
          <w:sz w:val="32"/>
          <w:szCs w:val="32"/>
        </w:rPr>
      </w:pPr>
      <w:r w:rsidRPr="00F74248">
        <w:rPr>
          <w:rFonts w:ascii="Times New Roman" w:eastAsia="仿宋_GB2312" w:hAnsi="Times New Roman" w:cs="Times New Roman" w:hint="eastAsia"/>
          <w:sz w:val="32"/>
          <w:szCs w:val="32"/>
        </w:rPr>
        <w:t>园区教育局对</w:t>
      </w:r>
      <w:r w:rsidR="00B67174">
        <w:rPr>
          <w:rFonts w:ascii="Times New Roman" w:eastAsia="仿宋_GB2312" w:hAnsi="Times New Roman" w:cs="Times New Roman" w:hint="eastAsia"/>
          <w:sz w:val="32"/>
          <w:szCs w:val="32"/>
        </w:rPr>
        <w:t>西安交通大学苏州附属中学等六所</w:t>
      </w:r>
      <w:r w:rsidRPr="00F74248">
        <w:rPr>
          <w:rFonts w:ascii="Times New Roman" w:eastAsia="仿宋_GB2312" w:hAnsi="Times New Roman" w:cs="Times New Roman" w:hint="eastAsia"/>
          <w:sz w:val="32"/>
          <w:szCs w:val="32"/>
        </w:rPr>
        <w:t>学校开展开学前</w:t>
      </w:r>
      <w:r w:rsidR="00B67174">
        <w:rPr>
          <w:rFonts w:ascii="Times New Roman" w:eastAsia="仿宋_GB2312" w:hAnsi="Times New Roman" w:cs="Times New Roman" w:hint="eastAsia"/>
          <w:sz w:val="32"/>
          <w:szCs w:val="32"/>
        </w:rPr>
        <w:t>校园</w:t>
      </w:r>
      <w:r w:rsidRPr="00F74248">
        <w:rPr>
          <w:rFonts w:ascii="Times New Roman" w:eastAsia="仿宋_GB2312" w:hAnsi="Times New Roman" w:cs="Times New Roman" w:hint="eastAsia"/>
          <w:sz w:val="32"/>
          <w:szCs w:val="32"/>
        </w:rPr>
        <w:t>安全</w:t>
      </w:r>
      <w:r w:rsidR="00A97B60">
        <w:rPr>
          <w:rFonts w:ascii="Times New Roman" w:eastAsia="仿宋_GB2312" w:hAnsi="Times New Roman" w:cs="Times New Roman" w:hint="eastAsia"/>
          <w:sz w:val="32"/>
          <w:szCs w:val="32"/>
        </w:rPr>
        <w:t>检查</w:t>
      </w:r>
    </w:p>
    <w:p w:rsidR="0060555A" w:rsidRPr="005F2D14" w:rsidRDefault="0060555A">
      <w:pPr>
        <w:widowControl/>
        <w:jc w:val="center"/>
        <w:rPr>
          <w:rFonts w:ascii="Times New Roman" w:eastAsia="黑体" w:hAnsi="Times New Roman" w:cs="Times New Roman"/>
          <w:sz w:val="32"/>
          <w:szCs w:val="32"/>
        </w:rPr>
      </w:pPr>
    </w:p>
    <w:p w:rsidR="0060555A" w:rsidRDefault="0060555A">
      <w:pPr>
        <w:widowControl/>
        <w:jc w:val="center"/>
        <w:rPr>
          <w:rFonts w:ascii="Times New Roman" w:eastAsia="黑体" w:hAnsi="Times New Roman" w:cs="Times New Roman"/>
          <w:sz w:val="32"/>
          <w:szCs w:val="32"/>
        </w:rPr>
      </w:pPr>
    </w:p>
    <w:p w:rsidR="0060555A" w:rsidRPr="00560CB0" w:rsidRDefault="0060555A">
      <w:pPr>
        <w:widowControl/>
        <w:jc w:val="center"/>
        <w:rPr>
          <w:rFonts w:ascii="Times New Roman" w:eastAsia="黑体" w:hAnsi="Times New Roman" w:cs="Times New Roman"/>
          <w:sz w:val="32"/>
          <w:szCs w:val="32"/>
        </w:rPr>
      </w:pPr>
    </w:p>
    <w:p w:rsidR="0060555A" w:rsidRDefault="0060555A">
      <w:pPr>
        <w:widowControl/>
        <w:jc w:val="center"/>
        <w:rPr>
          <w:rFonts w:ascii="Times New Roman" w:eastAsia="黑体" w:hAnsi="Times New Roman" w:cs="Times New Roman"/>
          <w:sz w:val="32"/>
          <w:szCs w:val="32"/>
        </w:rPr>
      </w:pPr>
    </w:p>
    <w:p w:rsidR="0060555A" w:rsidRDefault="0060555A">
      <w:pPr>
        <w:widowControl/>
        <w:jc w:val="center"/>
        <w:rPr>
          <w:rFonts w:ascii="Times New Roman" w:eastAsia="黑体" w:hAnsi="Times New Roman" w:cs="Times New Roman"/>
          <w:sz w:val="32"/>
          <w:szCs w:val="32"/>
        </w:rPr>
      </w:pPr>
    </w:p>
    <w:p w:rsidR="0060555A" w:rsidRDefault="0060555A">
      <w:pPr>
        <w:widowControl/>
        <w:jc w:val="center"/>
        <w:rPr>
          <w:rFonts w:ascii="Times New Roman" w:eastAsia="黑体" w:hAnsi="Times New Roman" w:cs="Times New Roman"/>
          <w:sz w:val="32"/>
          <w:szCs w:val="32"/>
        </w:rPr>
      </w:pPr>
    </w:p>
    <w:p w:rsidR="00BD7756" w:rsidRDefault="00BD7756">
      <w:pPr>
        <w:widowControl/>
        <w:jc w:val="center"/>
        <w:rPr>
          <w:rFonts w:ascii="Times New Roman" w:eastAsia="黑体" w:hAnsi="Times New Roman" w:cs="Times New Roman"/>
          <w:sz w:val="32"/>
          <w:szCs w:val="32"/>
        </w:rPr>
      </w:pPr>
    </w:p>
    <w:p w:rsidR="00BD7756" w:rsidRDefault="00BD7756">
      <w:pPr>
        <w:widowControl/>
        <w:jc w:val="center"/>
        <w:rPr>
          <w:rFonts w:ascii="Times New Roman" w:eastAsia="黑体" w:hAnsi="Times New Roman" w:cs="Times New Roman"/>
          <w:sz w:val="32"/>
          <w:szCs w:val="32"/>
        </w:rPr>
      </w:pPr>
    </w:p>
    <w:p w:rsidR="00BD7756" w:rsidRDefault="00BD7756">
      <w:pPr>
        <w:widowControl/>
        <w:jc w:val="center"/>
        <w:rPr>
          <w:rFonts w:ascii="Times New Roman" w:eastAsia="黑体" w:hAnsi="Times New Roman" w:cs="Times New Roman"/>
          <w:sz w:val="32"/>
          <w:szCs w:val="32"/>
        </w:rPr>
      </w:pPr>
    </w:p>
    <w:p w:rsidR="00475EFC" w:rsidRDefault="00475EFC">
      <w:pPr>
        <w:widowControl/>
        <w:jc w:val="center"/>
        <w:rPr>
          <w:rFonts w:ascii="Times New Roman" w:eastAsia="黑体" w:hAnsi="Times New Roman" w:cs="Times New Roman"/>
          <w:sz w:val="32"/>
          <w:szCs w:val="32"/>
        </w:rPr>
      </w:pPr>
    </w:p>
    <w:p w:rsidR="00475EFC" w:rsidRDefault="00475EFC">
      <w:pPr>
        <w:widowControl/>
        <w:jc w:val="center"/>
        <w:rPr>
          <w:rFonts w:ascii="Times New Roman" w:eastAsia="黑体" w:hAnsi="Times New Roman" w:cs="Times New Roman"/>
          <w:sz w:val="32"/>
          <w:szCs w:val="32"/>
        </w:rPr>
      </w:pPr>
    </w:p>
    <w:p w:rsidR="00475EFC" w:rsidRDefault="00475EFC">
      <w:pPr>
        <w:widowControl/>
        <w:jc w:val="center"/>
        <w:rPr>
          <w:rFonts w:ascii="Times New Roman" w:eastAsia="黑体" w:hAnsi="Times New Roman" w:cs="Times New Roman"/>
          <w:sz w:val="32"/>
          <w:szCs w:val="32"/>
        </w:rPr>
      </w:pPr>
    </w:p>
    <w:p w:rsidR="005F2D14" w:rsidRDefault="005F2D14">
      <w:pPr>
        <w:widowControl/>
        <w:jc w:val="center"/>
        <w:rPr>
          <w:rFonts w:ascii="Times New Roman" w:eastAsia="黑体" w:hAnsi="Times New Roman" w:cs="Times New Roman"/>
          <w:sz w:val="32"/>
          <w:szCs w:val="32"/>
        </w:rPr>
      </w:pPr>
    </w:p>
    <w:p w:rsidR="00FA52BA" w:rsidRPr="00A97B60" w:rsidRDefault="00FA52BA" w:rsidP="00BD7756">
      <w:pPr>
        <w:rPr>
          <w:rFonts w:ascii="Times New Roman" w:eastAsia="仿宋_GB2312" w:hAnsi="Times New Roman" w:cs="Times New Roman"/>
          <w:b/>
          <w:bCs/>
          <w:sz w:val="44"/>
          <w:szCs w:val="44"/>
        </w:rPr>
      </w:pPr>
    </w:p>
    <w:p w:rsidR="00B67174" w:rsidRDefault="00B67174" w:rsidP="00B67174">
      <w:pPr>
        <w:jc w:val="center"/>
        <w:rPr>
          <w:rFonts w:asciiTheme="majorEastAsia" w:eastAsiaTheme="majorEastAsia" w:hAnsiTheme="majorEastAsia" w:cs="Times New Roman"/>
          <w:sz w:val="44"/>
          <w:szCs w:val="44"/>
        </w:rPr>
      </w:pPr>
      <w:r w:rsidRPr="00B67174">
        <w:rPr>
          <w:rFonts w:asciiTheme="majorEastAsia" w:eastAsiaTheme="majorEastAsia" w:hAnsiTheme="majorEastAsia" w:cs="Times New Roman" w:hint="eastAsia"/>
          <w:sz w:val="44"/>
          <w:szCs w:val="44"/>
        </w:rPr>
        <w:t>园区教育局对西安交通大学苏州附属中学等六所学校开展开学前校园安全</w:t>
      </w:r>
      <w:r w:rsidR="00A97B60">
        <w:rPr>
          <w:rFonts w:asciiTheme="majorEastAsia" w:eastAsiaTheme="majorEastAsia" w:hAnsiTheme="majorEastAsia" w:cs="Times New Roman" w:hint="eastAsia"/>
          <w:sz w:val="44"/>
          <w:szCs w:val="44"/>
        </w:rPr>
        <w:t>检查</w:t>
      </w:r>
    </w:p>
    <w:p w:rsidR="0058619D" w:rsidRDefault="005F2D14" w:rsidP="005F2D14">
      <w:pPr>
        <w:ind w:firstLineChars="200" w:firstLine="640"/>
        <w:rPr>
          <w:rFonts w:ascii="仿宋" w:eastAsia="仿宋" w:hAnsi="仿宋"/>
          <w:sz w:val="32"/>
          <w:szCs w:val="32"/>
        </w:rPr>
      </w:pPr>
      <w:r w:rsidRPr="00DC0799">
        <w:rPr>
          <w:rFonts w:ascii="仿宋" w:eastAsia="仿宋" w:hAnsi="仿宋" w:hint="eastAsia"/>
          <w:sz w:val="32"/>
          <w:szCs w:val="32"/>
        </w:rPr>
        <w:t>1月2</w:t>
      </w:r>
      <w:r w:rsidR="00B67174">
        <w:rPr>
          <w:rFonts w:ascii="仿宋" w:eastAsia="仿宋" w:hAnsi="仿宋"/>
          <w:sz w:val="32"/>
          <w:szCs w:val="32"/>
        </w:rPr>
        <w:t>0</w:t>
      </w:r>
      <w:r w:rsidRPr="00DC0799">
        <w:rPr>
          <w:rFonts w:ascii="仿宋" w:eastAsia="仿宋" w:hAnsi="仿宋"/>
          <w:sz w:val="32"/>
          <w:szCs w:val="32"/>
        </w:rPr>
        <w:t>日</w:t>
      </w:r>
      <w:r w:rsidR="00D76C10">
        <w:rPr>
          <w:rFonts w:ascii="仿宋" w:eastAsia="仿宋" w:hAnsi="仿宋" w:hint="eastAsia"/>
          <w:sz w:val="32"/>
          <w:szCs w:val="32"/>
        </w:rPr>
        <w:t>下</w:t>
      </w:r>
      <w:r w:rsidRPr="00DC0799">
        <w:rPr>
          <w:rFonts w:ascii="仿宋" w:eastAsia="仿宋" w:hAnsi="仿宋"/>
          <w:sz w:val="32"/>
          <w:szCs w:val="32"/>
        </w:rPr>
        <w:t>午</w:t>
      </w:r>
      <w:r w:rsidRPr="00DC0799">
        <w:rPr>
          <w:rFonts w:ascii="仿宋" w:eastAsia="仿宋" w:hAnsi="仿宋" w:hint="eastAsia"/>
          <w:sz w:val="32"/>
          <w:szCs w:val="32"/>
        </w:rPr>
        <w:t>，</w:t>
      </w:r>
      <w:r w:rsidR="00D76C10">
        <w:rPr>
          <w:rFonts w:ascii="仿宋" w:eastAsia="仿宋" w:hAnsi="仿宋" w:hint="eastAsia"/>
          <w:sz w:val="32"/>
          <w:szCs w:val="32"/>
        </w:rPr>
        <w:t>苏州工业园区教育局</w:t>
      </w:r>
      <w:r w:rsidR="0058619D">
        <w:rPr>
          <w:rFonts w:ascii="仿宋" w:eastAsia="仿宋" w:hAnsi="仿宋" w:hint="eastAsia"/>
          <w:sz w:val="32"/>
          <w:szCs w:val="32"/>
        </w:rPr>
        <w:t>对西安交通大学苏州附属中学等六所学校开展开学前校园安全</w:t>
      </w:r>
      <w:r w:rsidR="00A97B60">
        <w:rPr>
          <w:rFonts w:ascii="仿宋" w:eastAsia="仿宋" w:hAnsi="仿宋" w:hint="eastAsia"/>
          <w:sz w:val="32"/>
          <w:szCs w:val="32"/>
        </w:rPr>
        <w:t>检查</w:t>
      </w:r>
      <w:r w:rsidR="0058619D">
        <w:rPr>
          <w:rFonts w:ascii="仿宋" w:eastAsia="仿宋" w:hAnsi="仿宋" w:hint="eastAsia"/>
          <w:sz w:val="32"/>
          <w:szCs w:val="32"/>
        </w:rPr>
        <w:t>。</w:t>
      </w:r>
    </w:p>
    <w:p w:rsidR="0058619D" w:rsidRDefault="0058619D" w:rsidP="005F2D14">
      <w:pPr>
        <w:ind w:firstLineChars="200" w:firstLine="640"/>
        <w:rPr>
          <w:rFonts w:ascii="仿宋" w:eastAsia="仿宋" w:hAnsi="仿宋" w:hint="eastAsia"/>
          <w:sz w:val="32"/>
          <w:szCs w:val="32"/>
        </w:rPr>
      </w:pPr>
      <w:r>
        <w:rPr>
          <w:rFonts w:ascii="仿宋" w:eastAsia="仿宋" w:hAnsi="仿宋"/>
          <w:sz w:val="32"/>
          <w:szCs w:val="32"/>
        </w:rPr>
        <w:t>本次检查的重点</w:t>
      </w:r>
      <w:r>
        <w:rPr>
          <w:rFonts w:ascii="仿宋" w:eastAsia="仿宋" w:hAnsi="仿宋" w:hint="eastAsia"/>
          <w:sz w:val="32"/>
          <w:szCs w:val="32"/>
        </w:rPr>
        <w:t>主要有</w:t>
      </w:r>
      <w:r>
        <w:rPr>
          <w:rFonts w:ascii="仿宋" w:eastAsia="仿宋" w:hAnsi="仿宋"/>
          <w:sz w:val="32"/>
          <w:szCs w:val="32"/>
        </w:rPr>
        <w:t>学校保安假期值守情况</w:t>
      </w:r>
      <w:r>
        <w:rPr>
          <w:rFonts w:ascii="仿宋" w:eastAsia="仿宋" w:hAnsi="仿宋" w:hint="eastAsia"/>
          <w:sz w:val="32"/>
          <w:szCs w:val="32"/>
        </w:rPr>
        <w:t>、技防设备</w:t>
      </w:r>
      <w:r w:rsidR="00A97B60">
        <w:rPr>
          <w:rFonts w:ascii="仿宋" w:eastAsia="仿宋" w:hAnsi="仿宋" w:hint="eastAsia"/>
          <w:sz w:val="32"/>
          <w:szCs w:val="32"/>
        </w:rPr>
        <w:t>和</w:t>
      </w:r>
      <w:proofErr w:type="gramStart"/>
      <w:r w:rsidR="00A97B60">
        <w:rPr>
          <w:rFonts w:ascii="仿宋" w:eastAsia="仿宋" w:hAnsi="仿宋" w:hint="eastAsia"/>
          <w:sz w:val="32"/>
          <w:szCs w:val="32"/>
        </w:rPr>
        <w:t>消控设备</w:t>
      </w:r>
      <w:proofErr w:type="gramEnd"/>
      <w:r>
        <w:rPr>
          <w:rFonts w:ascii="仿宋" w:eastAsia="仿宋" w:hAnsi="仿宋" w:hint="eastAsia"/>
          <w:sz w:val="32"/>
          <w:szCs w:val="32"/>
        </w:rPr>
        <w:t>运行情况、报警系统使用情况、疫情防控</w:t>
      </w:r>
      <w:r w:rsidR="002021D8">
        <w:rPr>
          <w:rFonts w:ascii="仿宋" w:eastAsia="仿宋" w:hAnsi="仿宋" w:hint="eastAsia"/>
          <w:sz w:val="32"/>
          <w:szCs w:val="32"/>
        </w:rPr>
        <w:t>准备</w:t>
      </w:r>
      <w:r>
        <w:rPr>
          <w:rFonts w:ascii="仿宋" w:eastAsia="仿宋" w:hAnsi="仿宋" w:hint="eastAsia"/>
          <w:sz w:val="32"/>
          <w:szCs w:val="32"/>
        </w:rPr>
        <w:t>情况等方面，从检查来看，总体情况良好</w:t>
      </w:r>
      <w:r w:rsidR="002021D8">
        <w:rPr>
          <w:rFonts w:ascii="仿宋" w:eastAsia="仿宋" w:hAnsi="仿宋" w:hint="eastAsia"/>
          <w:sz w:val="32"/>
          <w:szCs w:val="32"/>
        </w:rPr>
        <w:t>，学校均做到校级领导带班值守，积极处置各类问题。主要存在的问题有：1</w:t>
      </w:r>
      <w:r w:rsidR="002021D8">
        <w:rPr>
          <w:rFonts w:ascii="仿宋" w:eastAsia="仿宋" w:hAnsi="仿宋"/>
          <w:sz w:val="32"/>
          <w:szCs w:val="32"/>
        </w:rPr>
        <w:t>.南师大幼儿园门岗</w:t>
      </w:r>
      <w:r w:rsidR="002021D8">
        <w:rPr>
          <w:rFonts w:ascii="仿宋" w:eastAsia="仿宋" w:hAnsi="仿宋" w:hint="eastAsia"/>
          <w:sz w:val="32"/>
          <w:szCs w:val="32"/>
        </w:rPr>
        <w:t>管理</w:t>
      </w:r>
      <w:r w:rsidR="002021D8">
        <w:rPr>
          <w:rFonts w:ascii="仿宋" w:eastAsia="仿宋" w:hAnsi="仿宋"/>
          <w:sz w:val="32"/>
          <w:szCs w:val="32"/>
        </w:rPr>
        <w:t>不到位</w:t>
      </w:r>
      <w:r w:rsidR="002021D8">
        <w:rPr>
          <w:rFonts w:ascii="仿宋" w:eastAsia="仿宋" w:hAnsi="仿宋" w:hint="eastAsia"/>
          <w:sz w:val="32"/>
          <w:szCs w:val="32"/>
        </w:rPr>
        <w:t>，发现有</w:t>
      </w:r>
      <w:r w:rsidR="002021D8">
        <w:rPr>
          <w:rFonts w:ascii="仿宋" w:eastAsia="仿宋" w:hAnsi="仿宋"/>
          <w:sz w:val="32"/>
          <w:szCs w:val="32"/>
        </w:rPr>
        <w:t>使用两件以上大功率电器现象</w:t>
      </w:r>
      <w:r w:rsidR="002021D8">
        <w:rPr>
          <w:rFonts w:ascii="仿宋" w:eastAsia="仿宋" w:hAnsi="仿宋" w:hint="eastAsia"/>
          <w:sz w:val="32"/>
          <w:szCs w:val="32"/>
        </w:rPr>
        <w:t>，存在严重安全隐患；2</w:t>
      </w:r>
      <w:r w:rsidR="002021D8">
        <w:rPr>
          <w:rFonts w:ascii="仿宋" w:eastAsia="仿宋" w:hAnsi="仿宋"/>
          <w:sz w:val="32"/>
          <w:szCs w:val="32"/>
        </w:rPr>
        <w:t>.</w:t>
      </w:r>
      <w:r w:rsidR="002021D8">
        <w:rPr>
          <w:rFonts w:ascii="仿宋" w:eastAsia="仿宋" w:hAnsi="仿宋" w:hint="eastAsia"/>
          <w:sz w:val="32"/>
          <w:szCs w:val="32"/>
        </w:rPr>
        <w:t>南师大</w:t>
      </w:r>
      <w:r w:rsidR="002021D8">
        <w:rPr>
          <w:rFonts w:ascii="仿宋" w:eastAsia="仿宋" w:hAnsi="仿宋"/>
          <w:sz w:val="32"/>
          <w:szCs w:val="32"/>
        </w:rPr>
        <w:t>幼儿园</w:t>
      </w:r>
      <w:r w:rsidR="002021D8">
        <w:rPr>
          <w:rFonts w:ascii="仿宋" w:eastAsia="仿宋" w:hAnsi="仿宋" w:hint="eastAsia"/>
          <w:sz w:val="32"/>
          <w:szCs w:val="32"/>
        </w:rPr>
        <w:t>、</w:t>
      </w:r>
      <w:r w:rsidR="002021D8">
        <w:rPr>
          <w:rFonts w:ascii="仿宋" w:eastAsia="仿宋" w:hAnsi="仿宋"/>
          <w:sz w:val="32"/>
          <w:szCs w:val="32"/>
        </w:rPr>
        <w:t>二十一世纪幼儿园保安未穿制服上岗</w:t>
      </w:r>
      <w:r w:rsidR="002021D8">
        <w:rPr>
          <w:rFonts w:ascii="仿宋" w:eastAsia="仿宋" w:hAnsi="仿宋" w:hint="eastAsia"/>
          <w:sz w:val="32"/>
          <w:szCs w:val="32"/>
        </w:rPr>
        <w:t>；3</w:t>
      </w:r>
      <w:r w:rsidR="002021D8">
        <w:rPr>
          <w:rFonts w:ascii="仿宋" w:eastAsia="仿宋" w:hAnsi="仿宋"/>
          <w:sz w:val="32"/>
          <w:szCs w:val="32"/>
        </w:rPr>
        <w:t>.</w:t>
      </w:r>
      <w:proofErr w:type="gramStart"/>
      <w:r w:rsidR="002021D8">
        <w:rPr>
          <w:rFonts w:ascii="仿宋" w:eastAsia="仿宋" w:hAnsi="仿宋"/>
          <w:sz w:val="32"/>
          <w:szCs w:val="32"/>
        </w:rPr>
        <w:t>西附初中</w:t>
      </w:r>
      <w:proofErr w:type="gramEnd"/>
      <w:r w:rsidR="002021D8">
        <w:rPr>
          <w:rFonts w:ascii="仿宋" w:eastAsia="仿宋" w:hAnsi="仿宋" w:hint="eastAsia"/>
          <w:sz w:val="32"/>
          <w:szCs w:val="32"/>
        </w:rPr>
        <w:t>（原十中校区</w:t>
      </w:r>
      <w:bookmarkStart w:id="0" w:name="_GoBack"/>
      <w:bookmarkEnd w:id="0"/>
      <w:r w:rsidR="002021D8">
        <w:rPr>
          <w:rFonts w:ascii="仿宋" w:eastAsia="仿宋" w:hAnsi="仿宋" w:hint="eastAsia"/>
          <w:sz w:val="32"/>
          <w:szCs w:val="32"/>
        </w:rPr>
        <w:t>）</w:t>
      </w:r>
      <w:proofErr w:type="gramStart"/>
      <w:r w:rsidR="002021D8">
        <w:rPr>
          <w:rFonts w:ascii="仿宋" w:eastAsia="仿宋" w:hAnsi="仿宋" w:hint="eastAsia"/>
          <w:sz w:val="32"/>
          <w:szCs w:val="32"/>
        </w:rPr>
        <w:t>消控主机</w:t>
      </w:r>
      <w:proofErr w:type="gramEnd"/>
      <w:r w:rsidR="002021D8">
        <w:rPr>
          <w:rFonts w:ascii="仿宋" w:eastAsia="仿宋" w:hAnsi="仿宋" w:hint="eastAsia"/>
          <w:sz w:val="32"/>
          <w:szCs w:val="32"/>
        </w:rPr>
        <w:t>有多条故障反馈单未做处理；4</w:t>
      </w:r>
      <w:r w:rsidR="002021D8">
        <w:rPr>
          <w:rFonts w:ascii="仿宋" w:eastAsia="仿宋" w:hAnsi="仿宋"/>
          <w:sz w:val="32"/>
          <w:szCs w:val="32"/>
        </w:rPr>
        <w:t>.二十一世纪幼儿园使用</w:t>
      </w:r>
      <w:proofErr w:type="gramStart"/>
      <w:r w:rsidR="002021D8">
        <w:rPr>
          <w:rFonts w:ascii="仿宋" w:eastAsia="仿宋" w:hAnsi="仿宋"/>
          <w:sz w:val="32"/>
          <w:szCs w:val="32"/>
        </w:rPr>
        <w:t>耳温枪</w:t>
      </w:r>
      <w:proofErr w:type="gramEnd"/>
      <w:r w:rsidR="002021D8">
        <w:rPr>
          <w:rFonts w:ascii="仿宋" w:eastAsia="仿宋" w:hAnsi="仿宋"/>
          <w:sz w:val="32"/>
          <w:szCs w:val="32"/>
        </w:rPr>
        <w:t>测温</w:t>
      </w:r>
      <w:r w:rsidR="002021D8">
        <w:rPr>
          <w:rFonts w:ascii="仿宋" w:eastAsia="仿宋" w:hAnsi="仿宋" w:hint="eastAsia"/>
          <w:sz w:val="32"/>
          <w:szCs w:val="32"/>
        </w:rPr>
        <w:t>，</w:t>
      </w:r>
      <w:r w:rsidR="002021D8">
        <w:rPr>
          <w:rFonts w:ascii="仿宋" w:eastAsia="仿宋" w:hAnsi="仿宋"/>
          <w:sz w:val="32"/>
          <w:szCs w:val="32"/>
        </w:rPr>
        <w:t>存在交叉传染隐患</w:t>
      </w:r>
      <w:r w:rsidR="007F5EE7">
        <w:rPr>
          <w:rFonts w:ascii="仿宋" w:eastAsia="仿宋" w:hAnsi="仿宋" w:hint="eastAsia"/>
          <w:sz w:val="32"/>
          <w:szCs w:val="32"/>
        </w:rPr>
        <w:t>；5</w:t>
      </w:r>
      <w:r w:rsidR="007F5EE7">
        <w:rPr>
          <w:rFonts w:ascii="仿宋" w:eastAsia="仿宋" w:hAnsi="仿宋"/>
          <w:sz w:val="32"/>
          <w:szCs w:val="32"/>
        </w:rPr>
        <w:t>.方洲小学保安</w:t>
      </w:r>
      <w:proofErr w:type="gramStart"/>
      <w:r w:rsidR="007F5EE7">
        <w:rPr>
          <w:rFonts w:ascii="仿宋" w:eastAsia="仿宋" w:hAnsi="仿宋"/>
          <w:sz w:val="32"/>
          <w:szCs w:val="32"/>
        </w:rPr>
        <w:t>履</w:t>
      </w:r>
      <w:proofErr w:type="gramEnd"/>
      <w:r w:rsidR="007F5EE7">
        <w:rPr>
          <w:rFonts w:ascii="仿宋" w:eastAsia="仿宋" w:hAnsi="仿宋"/>
          <w:sz w:val="32"/>
          <w:szCs w:val="32"/>
        </w:rPr>
        <w:t>职能力不足</w:t>
      </w:r>
      <w:r w:rsidR="007F5EE7">
        <w:rPr>
          <w:rFonts w:ascii="仿宋" w:eastAsia="仿宋" w:hAnsi="仿宋" w:hint="eastAsia"/>
          <w:sz w:val="32"/>
          <w:szCs w:val="32"/>
        </w:rPr>
        <w:t>，</w:t>
      </w:r>
      <w:r w:rsidR="007F5EE7">
        <w:rPr>
          <w:rFonts w:ascii="仿宋" w:eastAsia="仿宋" w:hAnsi="仿宋"/>
          <w:sz w:val="32"/>
          <w:szCs w:val="32"/>
        </w:rPr>
        <w:t>业务不熟练</w:t>
      </w:r>
      <w:r w:rsidR="007F5EE7">
        <w:rPr>
          <w:rFonts w:ascii="仿宋" w:eastAsia="仿宋" w:hAnsi="仿宋" w:hint="eastAsia"/>
          <w:sz w:val="32"/>
          <w:szCs w:val="32"/>
        </w:rPr>
        <w:t>，</w:t>
      </w:r>
      <w:r w:rsidR="007F5EE7">
        <w:rPr>
          <w:rFonts w:ascii="仿宋" w:eastAsia="仿宋" w:hAnsi="仿宋"/>
          <w:sz w:val="32"/>
          <w:szCs w:val="32"/>
        </w:rPr>
        <w:t>多处监控点位故障黑屏</w:t>
      </w:r>
      <w:r w:rsidR="007F5EE7">
        <w:rPr>
          <w:rFonts w:ascii="仿宋" w:eastAsia="仿宋" w:hAnsi="仿宋" w:hint="eastAsia"/>
          <w:sz w:val="32"/>
          <w:szCs w:val="32"/>
        </w:rPr>
        <w:t>。</w:t>
      </w:r>
    </w:p>
    <w:p w:rsidR="005F2D14" w:rsidRDefault="007F5EE7" w:rsidP="005F2D14">
      <w:pPr>
        <w:ind w:firstLineChars="200" w:firstLine="640"/>
        <w:rPr>
          <w:rFonts w:ascii="仿宋" w:eastAsia="仿宋" w:hAnsi="仿宋"/>
          <w:sz w:val="32"/>
          <w:szCs w:val="32"/>
        </w:rPr>
      </w:pPr>
      <w:r>
        <w:rPr>
          <w:rFonts w:ascii="仿宋" w:eastAsia="仿宋" w:hAnsi="仿宋" w:hint="eastAsia"/>
          <w:sz w:val="32"/>
          <w:szCs w:val="32"/>
        </w:rPr>
        <w:t>针对以上问题，已现场告知学校值班人员，并电话通知后勤（安保）负责人，要求立即做出整改，三天内回复整改反馈，教育局后期将继续做好跟踪并落实后头看工作。</w:t>
      </w:r>
    </w:p>
    <w:p w:rsidR="00133CE9" w:rsidRDefault="007F5EE7" w:rsidP="005F2D14">
      <w:pPr>
        <w:ind w:firstLineChars="200" w:firstLine="640"/>
        <w:jc w:val="center"/>
        <w:rPr>
          <w:rFonts w:ascii="仿宋" w:eastAsia="仿宋" w:hAnsi="仿宋"/>
          <w:sz w:val="32"/>
          <w:szCs w:val="32"/>
        </w:rPr>
      </w:pPr>
      <w:r w:rsidRPr="007F5EE7">
        <w:rPr>
          <w:rFonts w:ascii="仿宋" w:eastAsia="仿宋" w:hAnsi="仿宋"/>
          <w:noProof/>
          <w:sz w:val="32"/>
          <w:szCs w:val="32"/>
        </w:rPr>
        <w:lastRenderedPageBreak/>
        <w:drawing>
          <wp:inline distT="0" distB="0" distL="0" distR="0">
            <wp:extent cx="2376000" cy="3168000"/>
            <wp:effectExtent l="0" t="0" r="5715" b="0"/>
            <wp:docPr id="2" name="图片 2" descr="C:\Users\sbin\AppData\Local\Temp\WeChat Files\d6c8ce5ba83a95950d7754597a21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in\AppData\Local\Temp\WeChat Files\d6c8ce5ba83a95950d7754597a210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6000" cy="3168000"/>
                    </a:xfrm>
                    <a:prstGeom prst="rect">
                      <a:avLst/>
                    </a:prstGeom>
                    <a:noFill/>
                    <a:ln>
                      <a:noFill/>
                    </a:ln>
                  </pic:spPr>
                </pic:pic>
              </a:graphicData>
            </a:graphic>
          </wp:inline>
        </w:drawing>
      </w:r>
    </w:p>
    <w:p w:rsidR="002C270F" w:rsidRDefault="002C270F" w:rsidP="005F2D14">
      <w:pPr>
        <w:ind w:firstLineChars="200" w:firstLine="480"/>
        <w:jc w:val="center"/>
        <w:rPr>
          <w:rFonts w:ascii="仿宋" w:eastAsia="仿宋" w:hAnsi="仿宋"/>
          <w:sz w:val="24"/>
          <w:szCs w:val="24"/>
        </w:rPr>
      </w:pPr>
    </w:p>
    <w:p w:rsidR="007F5EE7" w:rsidRDefault="007F5EE7" w:rsidP="005F2D14">
      <w:pPr>
        <w:ind w:firstLineChars="200" w:firstLine="480"/>
        <w:jc w:val="center"/>
        <w:rPr>
          <w:rFonts w:ascii="仿宋" w:eastAsia="仿宋" w:hAnsi="仿宋" w:hint="eastAsia"/>
          <w:sz w:val="24"/>
          <w:szCs w:val="24"/>
        </w:rPr>
      </w:pPr>
    </w:p>
    <w:p w:rsidR="005F2D14" w:rsidRDefault="007F5EE7" w:rsidP="005F2D14">
      <w:pPr>
        <w:ind w:firstLineChars="200" w:firstLine="480"/>
        <w:jc w:val="center"/>
        <w:rPr>
          <w:rFonts w:ascii="仿宋" w:eastAsia="仿宋" w:hAnsi="仿宋"/>
          <w:sz w:val="24"/>
          <w:szCs w:val="24"/>
        </w:rPr>
      </w:pPr>
      <w:r>
        <w:rPr>
          <w:rFonts w:ascii="仿宋" w:eastAsia="仿宋" w:hAnsi="仿宋" w:hint="eastAsia"/>
          <w:sz w:val="24"/>
          <w:szCs w:val="24"/>
        </w:rPr>
        <w:t>南师大</w:t>
      </w:r>
      <w:r>
        <w:rPr>
          <w:rFonts w:ascii="仿宋" w:eastAsia="仿宋" w:hAnsi="仿宋"/>
          <w:sz w:val="24"/>
          <w:szCs w:val="24"/>
        </w:rPr>
        <w:t>幼儿园</w:t>
      </w:r>
    </w:p>
    <w:p w:rsidR="002C270F" w:rsidRDefault="002C270F" w:rsidP="005F2D14">
      <w:pPr>
        <w:ind w:firstLineChars="200" w:firstLine="480"/>
        <w:jc w:val="center"/>
        <w:rPr>
          <w:rFonts w:ascii="仿宋" w:eastAsia="仿宋" w:hAnsi="仿宋"/>
          <w:sz w:val="24"/>
          <w:szCs w:val="24"/>
        </w:rPr>
      </w:pPr>
    </w:p>
    <w:p w:rsidR="007F5EE7" w:rsidRDefault="007F5EE7" w:rsidP="005F2D14">
      <w:pPr>
        <w:ind w:firstLineChars="200" w:firstLine="480"/>
        <w:jc w:val="center"/>
        <w:rPr>
          <w:rFonts w:ascii="仿宋" w:eastAsia="仿宋" w:hAnsi="仿宋" w:hint="eastAsia"/>
          <w:sz w:val="24"/>
          <w:szCs w:val="24"/>
        </w:rPr>
      </w:pPr>
    </w:p>
    <w:p w:rsidR="00903DCA" w:rsidRPr="002C270F" w:rsidRDefault="007F5EE7" w:rsidP="002C270F">
      <w:pPr>
        <w:ind w:firstLineChars="200" w:firstLine="480"/>
        <w:jc w:val="center"/>
        <w:rPr>
          <w:rFonts w:ascii="仿宋" w:eastAsia="仿宋" w:hAnsi="仿宋"/>
          <w:sz w:val="24"/>
          <w:szCs w:val="24"/>
        </w:rPr>
      </w:pPr>
      <w:r w:rsidRPr="007F5EE7">
        <w:rPr>
          <w:rFonts w:ascii="仿宋" w:eastAsia="仿宋" w:hAnsi="仿宋"/>
          <w:noProof/>
          <w:sz w:val="24"/>
          <w:szCs w:val="24"/>
        </w:rPr>
        <w:drawing>
          <wp:inline distT="0" distB="0" distL="0" distR="0">
            <wp:extent cx="2376000" cy="3168000"/>
            <wp:effectExtent l="0" t="0" r="5715" b="0"/>
            <wp:docPr id="3" name="图片 3" descr="C:\Users\sbin\AppData\Local\Temp\WeChat Files\2b38987875623a85193e45986765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in\AppData\Local\Temp\WeChat Files\2b38987875623a85193e45986765e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000" cy="3168000"/>
                    </a:xfrm>
                    <a:prstGeom prst="rect">
                      <a:avLst/>
                    </a:prstGeom>
                    <a:noFill/>
                    <a:ln>
                      <a:noFill/>
                    </a:ln>
                  </pic:spPr>
                </pic:pic>
              </a:graphicData>
            </a:graphic>
          </wp:inline>
        </w:drawing>
      </w:r>
    </w:p>
    <w:p w:rsidR="002C270F" w:rsidRDefault="002C270F" w:rsidP="002C270F">
      <w:pPr>
        <w:ind w:firstLineChars="200" w:firstLine="480"/>
        <w:jc w:val="center"/>
        <w:rPr>
          <w:rFonts w:ascii="仿宋" w:eastAsia="仿宋" w:hAnsi="仿宋"/>
          <w:sz w:val="24"/>
          <w:szCs w:val="24"/>
        </w:rPr>
      </w:pPr>
    </w:p>
    <w:p w:rsidR="002C270F" w:rsidRDefault="002C270F" w:rsidP="002C270F">
      <w:pPr>
        <w:ind w:firstLineChars="200" w:firstLine="480"/>
        <w:jc w:val="center"/>
        <w:rPr>
          <w:rFonts w:ascii="仿宋" w:eastAsia="仿宋" w:hAnsi="仿宋"/>
          <w:sz w:val="24"/>
          <w:szCs w:val="24"/>
        </w:rPr>
      </w:pPr>
    </w:p>
    <w:p w:rsidR="002C270F" w:rsidRDefault="007F5EE7" w:rsidP="002C270F">
      <w:pPr>
        <w:ind w:firstLineChars="200" w:firstLine="480"/>
        <w:jc w:val="center"/>
        <w:rPr>
          <w:rFonts w:ascii="仿宋" w:eastAsia="仿宋" w:hAnsi="仿宋" w:hint="eastAsia"/>
          <w:sz w:val="24"/>
          <w:szCs w:val="24"/>
        </w:rPr>
      </w:pPr>
      <w:proofErr w:type="gramStart"/>
      <w:r>
        <w:rPr>
          <w:rFonts w:ascii="仿宋" w:eastAsia="仿宋" w:hAnsi="仿宋" w:hint="eastAsia"/>
          <w:sz w:val="24"/>
          <w:szCs w:val="24"/>
        </w:rPr>
        <w:t>西附初中</w:t>
      </w:r>
      <w:proofErr w:type="gramEnd"/>
    </w:p>
    <w:p w:rsidR="002C270F" w:rsidRDefault="002C270F" w:rsidP="002C270F">
      <w:pPr>
        <w:rPr>
          <w:rFonts w:ascii="仿宋" w:eastAsia="仿宋" w:hAnsi="仿宋"/>
          <w:sz w:val="24"/>
          <w:szCs w:val="24"/>
        </w:rPr>
      </w:pPr>
    </w:p>
    <w:p w:rsidR="002C270F" w:rsidRDefault="007F5EE7" w:rsidP="002C270F">
      <w:pPr>
        <w:ind w:firstLineChars="200" w:firstLine="480"/>
        <w:jc w:val="center"/>
        <w:rPr>
          <w:rFonts w:ascii="仿宋" w:eastAsia="仿宋" w:hAnsi="仿宋"/>
          <w:sz w:val="24"/>
          <w:szCs w:val="24"/>
        </w:rPr>
      </w:pPr>
      <w:r w:rsidRPr="007F5EE7">
        <w:rPr>
          <w:rFonts w:ascii="仿宋" w:eastAsia="仿宋" w:hAnsi="仿宋"/>
          <w:noProof/>
          <w:sz w:val="24"/>
          <w:szCs w:val="24"/>
        </w:rPr>
        <w:lastRenderedPageBreak/>
        <w:drawing>
          <wp:inline distT="0" distB="0" distL="0" distR="0">
            <wp:extent cx="2376000" cy="3168000"/>
            <wp:effectExtent l="0" t="0" r="5715" b="0"/>
            <wp:docPr id="7" name="图片 7" descr="C:\Users\sbin\AppData\Local\Temp\WeChat Files\42b0eca4041ee22548a8206b88bd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in\AppData\Local\Temp\WeChat Files\42b0eca4041ee22548a8206b88bd06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000" cy="3168000"/>
                    </a:xfrm>
                    <a:prstGeom prst="rect">
                      <a:avLst/>
                    </a:prstGeom>
                    <a:noFill/>
                    <a:ln>
                      <a:noFill/>
                    </a:ln>
                  </pic:spPr>
                </pic:pic>
              </a:graphicData>
            </a:graphic>
          </wp:inline>
        </w:drawing>
      </w:r>
    </w:p>
    <w:p w:rsidR="002C270F" w:rsidRDefault="002C270F" w:rsidP="002C270F">
      <w:pPr>
        <w:ind w:firstLineChars="200" w:firstLine="480"/>
        <w:jc w:val="center"/>
        <w:rPr>
          <w:rFonts w:ascii="仿宋" w:eastAsia="仿宋" w:hAnsi="仿宋"/>
          <w:sz w:val="24"/>
          <w:szCs w:val="24"/>
        </w:rPr>
      </w:pPr>
    </w:p>
    <w:p w:rsidR="007F5EE7" w:rsidRDefault="007F5EE7" w:rsidP="002C270F">
      <w:pPr>
        <w:ind w:firstLineChars="200" w:firstLine="480"/>
        <w:jc w:val="center"/>
        <w:rPr>
          <w:rFonts w:ascii="仿宋" w:eastAsia="仿宋" w:hAnsi="仿宋" w:hint="eastAsia"/>
          <w:sz w:val="24"/>
          <w:szCs w:val="24"/>
        </w:rPr>
      </w:pPr>
    </w:p>
    <w:p w:rsidR="002C270F" w:rsidRDefault="007F5EE7" w:rsidP="002C270F">
      <w:pPr>
        <w:ind w:firstLineChars="200" w:firstLine="480"/>
        <w:jc w:val="center"/>
        <w:rPr>
          <w:rFonts w:ascii="仿宋" w:eastAsia="仿宋" w:hAnsi="仿宋"/>
          <w:sz w:val="24"/>
          <w:szCs w:val="24"/>
        </w:rPr>
      </w:pPr>
      <w:r>
        <w:rPr>
          <w:rFonts w:ascii="仿宋" w:eastAsia="仿宋" w:hAnsi="仿宋"/>
          <w:sz w:val="24"/>
          <w:szCs w:val="24"/>
        </w:rPr>
        <w:t>方洲小学</w:t>
      </w:r>
    </w:p>
    <w:p w:rsidR="00DB248A" w:rsidRPr="00C56B9B" w:rsidRDefault="00DB248A" w:rsidP="002C270F">
      <w:pPr>
        <w:rPr>
          <w:rFonts w:ascii="仿宋" w:eastAsia="仿宋" w:hAnsi="仿宋"/>
          <w:sz w:val="32"/>
          <w:szCs w:val="32"/>
        </w:rPr>
      </w:pPr>
    </w:p>
    <w:tbl>
      <w:tblPr>
        <w:tblW w:w="8787" w:type="dxa"/>
        <w:tblLayout w:type="fixed"/>
        <w:tblLook w:val="0000" w:firstRow="0" w:lastRow="0" w:firstColumn="0" w:lastColumn="0" w:noHBand="0" w:noVBand="0"/>
      </w:tblPr>
      <w:tblGrid>
        <w:gridCol w:w="828"/>
        <w:gridCol w:w="7959"/>
      </w:tblGrid>
      <w:tr w:rsidR="00141010" w:rsidTr="00B83AA8">
        <w:tc>
          <w:tcPr>
            <w:tcW w:w="828" w:type="dxa"/>
            <w:tcBorders>
              <w:top w:val="single" w:sz="4" w:space="0" w:color="auto"/>
              <w:bottom w:val="single" w:sz="6" w:space="0" w:color="auto"/>
            </w:tcBorders>
          </w:tcPr>
          <w:p w:rsidR="00141010" w:rsidRDefault="00141010" w:rsidP="00B83AA8">
            <w:pPr>
              <w:spacing w:line="400" w:lineRule="exact"/>
              <w:rPr>
                <w:rFonts w:eastAsia="仿宋_GB2312"/>
                <w:sz w:val="32"/>
              </w:rPr>
            </w:pPr>
            <w:r>
              <w:rPr>
                <w:rFonts w:eastAsia="仿宋_GB2312" w:hint="eastAsia"/>
                <w:sz w:val="32"/>
              </w:rPr>
              <w:t>报：</w:t>
            </w:r>
          </w:p>
        </w:tc>
        <w:tc>
          <w:tcPr>
            <w:tcW w:w="7959" w:type="dxa"/>
            <w:tcBorders>
              <w:top w:val="single" w:sz="4" w:space="0" w:color="auto"/>
              <w:bottom w:val="single" w:sz="6" w:space="0" w:color="auto"/>
            </w:tcBorders>
          </w:tcPr>
          <w:p w:rsidR="00141010" w:rsidRDefault="00141010" w:rsidP="00B83AA8">
            <w:pPr>
              <w:spacing w:line="400" w:lineRule="exact"/>
              <w:rPr>
                <w:rFonts w:eastAsia="仿宋_GB2312"/>
                <w:sz w:val="32"/>
              </w:rPr>
            </w:pPr>
            <w:r>
              <w:rPr>
                <w:rFonts w:eastAsia="仿宋_GB2312" w:hint="eastAsia"/>
                <w:sz w:val="32"/>
              </w:rPr>
              <w:t>园区</w:t>
            </w:r>
            <w:r w:rsidR="00417CAA">
              <w:rPr>
                <w:rFonts w:eastAsia="仿宋_GB2312" w:hint="eastAsia"/>
                <w:sz w:val="32"/>
              </w:rPr>
              <w:t>安全生产委员会</w:t>
            </w:r>
          </w:p>
        </w:tc>
      </w:tr>
      <w:tr w:rsidR="00141010" w:rsidTr="00B83AA8">
        <w:tc>
          <w:tcPr>
            <w:tcW w:w="828" w:type="dxa"/>
            <w:tcBorders>
              <w:top w:val="single" w:sz="6" w:space="0" w:color="auto"/>
              <w:bottom w:val="single" w:sz="6" w:space="0" w:color="auto"/>
            </w:tcBorders>
          </w:tcPr>
          <w:p w:rsidR="00141010" w:rsidRDefault="00141010" w:rsidP="00B83AA8">
            <w:pPr>
              <w:spacing w:line="400" w:lineRule="exact"/>
              <w:rPr>
                <w:rFonts w:eastAsia="仿宋_GB2312"/>
                <w:sz w:val="32"/>
              </w:rPr>
            </w:pPr>
            <w:r>
              <w:rPr>
                <w:rFonts w:eastAsia="仿宋_GB2312" w:hint="eastAsia"/>
                <w:sz w:val="32"/>
              </w:rPr>
              <w:t>发：</w:t>
            </w:r>
          </w:p>
        </w:tc>
        <w:tc>
          <w:tcPr>
            <w:tcW w:w="7959" w:type="dxa"/>
            <w:tcBorders>
              <w:top w:val="single" w:sz="6" w:space="0" w:color="auto"/>
              <w:bottom w:val="single" w:sz="6" w:space="0" w:color="auto"/>
            </w:tcBorders>
          </w:tcPr>
          <w:p w:rsidR="00141010" w:rsidRPr="00E719EC" w:rsidRDefault="00141010" w:rsidP="00B83AA8">
            <w:pPr>
              <w:spacing w:line="400" w:lineRule="exact"/>
              <w:rPr>
                <w:rFonts w:eastAsia="仿宋_GB2312"/>
                <w:sz w:val="32"/>
              </w:rPr>
            </w:pPr>
            <w:r>
              <w:rPr>
                <w:rFonts w:ascii="仿宋_GB2312" w:eastAsia="仿宋_GB2312" w:hint="eastAsia"/>
                <w:sz w:val="32"/>
                <w:szCs w:val="32"/>
              </w:rPr>
              <w:t>各学校、幼儿园、</w:t>
            </w:r>
            <w:r w:rsidR="00903DCA">
              <w:rPr>
                <w:rFonts w:ascii="仿宋_GB2312" w:eastAsia="仿宋_GB2312" w:hint="eastAsia"/>
                <w:sz w:val="32"/>
                <w:szCs w:val="32"/>
              </w:rPr>
              <w:t>教师发展中心、</w:t>
            </w:r>
            <w:r>
              <w:rPr>
                <w:rFonts w:ascii="仿宋_GB2312" w:eastAsia="仿宋_GB2312"/>
                <w:sz w:val="32"/>
                <w:szCs w:val="32"/>
              </w:rPr>
              <w:t>青少年活动中心</w:t>
            </w:r>
          </w:p>
        </w:tc>
      </w:tr>
    </w:tbl>
    <w:p w:rsidR="0018189F" w:rsidRPr="00DB248A" w:rsidRDefault="00141010" w:rsidP="00DB248A">
      <w:pPr>
        <w:pBdr>
          <w:between w:val="single" w:sz="12" w:space="1" w:color="auto"/>
        </w:pBdr>
        <w:spacing w:line="400" w:lineRule="exact"/>
        <w:jc w:val="right"/>
        <w:rPr>
          <w:rFonts w:eastAsia="仿宋"/>
          <w:sz w:val="32"/>
          <w:szCs w:val="32"/>
        </w:rPr>
      </w:pPr>
      <w:r>
        <w:rPr>
          <w:rFonts w:eastAsia="仿宋_GB2312" w:hint="eastAsia"/>
          <w:sz w:val="32"/>
        </w:rPr>
        <w:t>共印</w:t>
      </w:r>
      <w:r w:rsidR="00417CAA">
        <w:rPr>
          <w:rFonts w:eastAsia="仿宋_GB2312"/>
          <w:sz w:val="32"/>
        </w:rPr>
        <w:t>10</w:t>
      </w:r>
      <w:r>
        <w:rPr>
          <w:rFonts w:eastAsia="仿宋_GB2312" w:hint="eastAsia"/>
          <w:sz w:val="32"/>
        </w:rPr>
        <w:t>份</w:t>
      </w:r>
    </w:p>
    <w:sectPr w:rsidR="0018189F" w:rsidRPr="00DB248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90" w:rsidRDefault="00825090">
      <w:r>
        <w:separator/>
      </w:r>
    </w:p>
  </w:endnote>
  <w:endnote w:type="continuationSeparator" w:id="0">
    <w:p w:rsidR="00825090" w:rsidRDefault="0082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332094"/>
    </w:sdtPr>
    <w:sdtEndPr/>
    <w:sdtContent>
      <w:p w:rsidR="0060555A" w:rsidRDefault="001B54AD">
        <w:pPr>
          <w:pStyle w:val="a4"/>
          <w:jc w:val="right"/>
        </w:pPr>
        <w:r>
          <w:rPr>
            <w:rFonts w:hint="eastAsia"/>
          </w:rPr>
          <w:t>第</w:t>
        </w:r>
        <w:r>
          <w:fldChar w:fldCharType="begin"/>
        </w:r>
        <w:r>
          <w:instrText>PAGE   \* MERGEFORMAT</w:instrText>
        </w:r>
        <w:r>
          <w:fldChar w:fldCharType="separate"/>
        </w:r>
        <w:r w:rsidR="00A97B60" w:rsidRPr="00A97B60">
          <w:rPr>
            <w:noProof/>
            <w:lang w:val="zh-CN"/>
          </w:rPr>
          <w:t>4</w:t>
        </w:r>
        <w:r>
          <w:fldChar w:fldCharType="end"/>
        </w:r>
        <w:r>
          <w:rPr>
            <w:rFonts w:hint="eastAsia"/>
          </w:rPr>
          <w:t>页</w:t>
        </w:r>
      </w:p>
    </w:sdtContent>
  </w:sdt>
  <w:p w:rsidR="0060555A" w:rsidRDefault="006055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90" w:rsidRDefault="00825090">
      <w:r>
        <w:separator/>
      </w:r>
    </w:p>
  </w:footnote>
  <w:footnote w:type="continuationSeparator" w:id="0">
    <w:p w:rsidR="00825090" w:rsidRDefault="00825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01F4A"/>
    <w:multiLevelType w:val="multilevel"/>
    <w:tmpl w:val="1EF01F4A"/>
    <w:lvl w:ilvl="0">
      <w:start w:val="1"/>
      <w:numFmt w:val="bullet"/>
      <w:lvlText w:val=""/>
      <w:lvlJc w:val="left"/>
      <w:pPr>
        <w:ind w:left="845" w:hanging="420"/>
      </w:pPr>
      <w:rPr>
        <w:rFonts w:ascii="Wingdings" w:hAnsi="Wingdings" w:hint="default"/>
        <w:color w:val="FF0000"/>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94"/>
    <w:rsid w:val="000078CC"/>
    <w:rsid w:val="00013CD3"/>
    <w:rsid w:val="000231ED"/>
    <w:rsid w:val="00030520"/>
    <w:rsid w:val="00035527"/>
    <w:rsid w:val="00041365"/>
    <w:rsid w:val="0007212C"/>
    <w:rsid w:val="000856C3"/>
    <w:rsid w:val="0008654D"/>
    <w:rsid w:val="00093A7B"/>
    <w:rsid w:val="000A1619"/>
    <w:rsid w:val="000A63C5"/>
    <w:rsid w:val="000F5DC1"/>
    <w:rsid w:val="00133CE9"/>
    <w:rsid w:val="00141010"/>
    <w:rsid w:val="001455A4"/>
    <w:rsid w:val="00162ED3"/>
    <w:rsid w:val="00173CAF"/>
    <w:rsid w:val="0018189F"/>
    <w:rsid w:val="001B54AD"/>
    <w:rsid w:val="001C5131"/>
    <w:rsid w:val="001C6934"/>
    <w:rsid w:val="001C7163"/>
    <w:rsid w:val="001D5B23"/>
    <w:rsid w:val="001D65DA"/>
    <w:rsid w:val="001E18ED"/>
    <w:rsid w:val="002021D8"/>
    <w:rsid w:val="00265CD0"/>
    <w:rsid w:val="00272360"/>
    <w:rsid w:val="002813AE"/>
    <w:rsid w:val="002816D9"/>
    <w:rsid w:val="00281AEB"/>
    <w:rsid w:val="0029667B"/>
    <w:rsid w:val="002A43A5"/>
    <w:rsid w:val="002B7BE9"/>
    <w:rsid w:val="002C270F"/>
    <w:rsid w:val="002F05E4"/>
    <w:rsid w:val="00361A3D"/>
    <w:rsid w:val="003905BF"/>
    <w:rsid w:val="00394AD9"/>
    <w:rsid w:val="00417CAA"/>
    <w:rsid w:val="00422C8C"/>
    <w:rsid w:val="00436D0E"/>
    <w:rsid w:val="00462EC4"/>
    <w:rsid w:val="0047507A"/>
    <w:rsid w:val="00475EFC"/>
    <w:rsid w:val="0047689D"/>
    <w:rsid w:val="00490DB2"/>
    <w:rsid w:val="004A15D3"/>
    <w:rsid w:val="004B67A3"/>
    <w:rsid w:val="004D005E"/>
    <w:rsid w:val="004E47DF"/>
    <w:rsid w:val="004E753C"/>
    <w:rsid w:val="00500202"/>
    <w:rsid w:val="00520BB3"/>
    <w:rsid w:val="00544419"/>
    <w:rsid w:val="00556AD1"/>
    <w:rsid w:val="00560CB0"/>
    <w:rsid w:val="005624CB"/>
    <w:rsid w:val="00567817"/>
    <w:rsid w:val="0058619D"/>
    <w:rsid w:val="005B2AE8"/>
    <w:rsid w:val="005E1BC5"/>
    <w:rsid w:val="005F2D14"/>
    <w:rsid w:val="005F7669"/>
    <w:rsid w:val="006022F7"/>
    <w:rsid w:val="0060555A"/>
    <w:rsid w:val="00630D44"/>
    <w:rsid w:val="00632C77"/>
    <w:rsid w:val="00633750"/>
    <w:rsid w:val="006419EA"/>
    <w:rsid w:val="006A7F19"/>
    <w:rsid w:val="006C55AB"/>
    <w:rsid w:val="006D1BC9"/>
    <w:rsid w:val="006E3403"/>
    <w:rsid w:val="007035B9"/>
    <w:rsid w:val="0071714B"/>
    <w:rsid w:val="007500C4"/>
    <w:rsid w:val="007710CB"/>
    <w:rsid w:val="00781270"/>
    <w:rsid w:val="0079102C"/>
    <w:rsid w:val="00792633"/>
    <w:rsid w:val="007A4E71"/>
    <w:rsid w:val="007A6682"/>
    <w:rsid w:val="007A7385"/>
    <w:rsid w:val="007B06A4"/>
    <w:rsid w:val="007B6554"/>
    <w:rsid w:val="007C209B"/>
    <w:rsid w:val="007C24E5"/>
    <w:rsid w:val="007C3D73"/>
    <w:rsid w:val="007D53F5"/>
    <w:rsid w:val="007D6743"/>
    <w:rsid w:val="007F5EE7"/>
    <w:rsid w:val="00812AA9"/>
    <w:rsid w:val="00825090"/>
    <w:rsid w:val="0083072D"/>
    <w:rsid w:val="0084659F"/>
    <w:rsid w:val="008519D3"/>
    <w:rsid w:val="00857208"/>
    <w:rsid w:val="0086095A"/>
    <w:rsid w:val="00860C2E"/>
    <w:rsid w:val="00865C19"/>
    <w:rsid w:val="008664FF"/>
    <w:rsid w:val="00870CDB"/>
    <w:rsid w:val="00871A6C"/>
    <w:rsid w:val="00882FFF"/>
    <w:rsid w:val="008B1354"/>
    <w:rsid w:val="008D0871"/>
    <w:rsid w:val="008D462D"/>
    <w:rsid w:val="008D544F"/>
    <w:rsid w:val="008F31BD"/>
    <w:rsid w:val="00903232"/>
    <w:rsid w:val="00903DCA"/>
    <w:rsid w:val="00903E4D"/>
    <w:rsid w:val="0090509E"/>
    <w:rsid w:val="00912977"/>
    <w:rsid w:val="00912FC6"/>
    <w:rsid w:val="00913A30"/>
    <w:rsid w:val="00921F94"/>
    <w:rsid w:val="0093466B"/>
    <w:rsid w:val="00936AEB"/>
    <w:rsid w:val="009633B8"/>
    <w:rsid w:val="00965861"/>
    <w:rsid w:val="009713AF"/>
    <w:rsid w:val="00983B07"/>
    <w:rsid w:val="009958DD"/>
    <w:rsid w:val="00997092"/>
    <w:rsid w:val="00997247"/>
    <w:rsid w:val="009D2BC5"/>
    <w:rsid w:val="009D7814"/>
    <w:rsid w:val="009E4AD4"/>
    <w:rsid w:val="00A16ECA"/>
    <w:rsid w:val="00A24A21"/>
    <w:rsid w:val="00A26A96"/>
    <w:rsid w:val="00A35E0C"/>
    <w:rsid w:val="00A41D03"/>
    <w:rsid w:val="00A43620"/>
    <w:rsid w:val="00A5434A"/>
    <w:rsid w:val="00A54CD5"/>
    <w:rsid w:val="00A856CF"/>
    <w:rsid w:val="00A87971"/>
    <w:rsid w:val="00A912DF"/>
    <w:rsid w:val="00A92B4B"/>
    <w:rsid w:val="00A948FA"/>
    <w:rsid w:val="00A95827"/>
    <w:rsid w:val="00A97B60"/>
    <w:rsid w:val="00AB1F01"/>
    <w:rsid w:val="00AB4293"/>
    <w:rsid w:val="00AC157C"/>
    <w:rsid w:val="00AD4AEC"/>
    <w:rsid w:val="00AE29CD"/>
    <w:rsid w:val="00B04FC5"/>
    <w:rsid w:val="00B16BB0"/>
    <w:rsid w:val="00B40BCD"/>
    <w:rsid w:val="00B46B24"/>
    <w:rsid w:val="00B66789"/>
    <w:rsid w:val="00B67174"/>
    <w:rsid w:val="00B74C54"/>
    <w:rsid w:val="00B74EB9"/>
    <w:rsid w:val="00B8149B"/>
    <w:rsid w:val="00BA3412"/>
    <w:rsid w:val="00BA5EC9"/>
    <w:rsid w:val="00BA7130"/>
    <w:rsid w:val="00BD6A73"/>
    <w:rsid w:val="00BD7756"/>
    <w:rsid w:val="00BE2262"/>
    <w:rsid w:val="00C02B67"/>
    <w:rsid w:val="00C17869"/>
    <w:rsid w:val="00C17F8D"/>
    <w:rsid w:val="00C22EEB"/>
    <w:rsid w:val="00C26FF9"/>
    <w:rsid w:val="00C43D70"/>
    <w:rsid w:val="00C46023"/>
    <w:rsid w:val="00C500C3"/>
    <w:rsid w:val="00C56175"/>
    <w:rsid w:val="00C56B9B"/>
    <w:rsid w:val="00C86DE2"/>
    <w:rsid w:val="00C927C4"/>
    <w:rsid w:val="00C95F08"/>
    <w:rsid w:val="00CB327C"/>
    <w:rsid w:val="00CC3955"/>
    <w:rsid w:val="00CE2076"/>
    <w:rsid w:val="00CE4548"/>
    <w:rsid w:val="00D0239A"/>
    <w:rsid w:val="00D12AB2"/>
    <w:rsid w:val="00D136EE"/>
    <w:rsid w:val="00D34D2B"/>
    <w:rsid w:val="00D64A5D"/>
    <w:rsid w:val="00D7560F"/>
    <w:rsid w:val="00D76C10"/>
    <w:rsid w:val="00DB248A"/>
    <w:rsid w:val="00DB655E"/>
    <w:rsid w:val="00DC21AF"/>
    <w:rsid w:val="00DC6D70"/>
    <w:rsid w:val="00DD3112"/>
    <w:rsid w:val="00DF788F"/>
    <w:rsid w:val="00E00EAF"/>
    <w:rsid w:val="00E31132"/>
    <w:rsid w:val="00E36437"/>
    <w:rsid w:val="00E4596C"/>
    <w:rsid w:val="00E47D92"/>
    <w:rsid w:val="00E535CD"/>
    <w:rsid w:val="00E67F9C"/>
    <w:rsid w:val="00E73787"/>
    <w:rsid w:val="00E86101"/>
    <w:rsid w:val="00E973AB"/>
    <w:rsid w:val="00E97429"/>
    <w:rsid w:val="00EA110F"/>
    <w:rsid w:val="00EB34B4"/>
    <w:rsid w:val="00EB499A"/>
    <w:rsid w:val="00EB58B4"/>
    <w:rsid w:val="00EC0DB5"/>
    <w:rsid w:val="00EC0EFC"/>
    <w:rsid w:val="00EF2E0B"/>
    <w:rsid w:val="00EF517C"/>
    <w:rsid w:val="00EF574A"/>
    <w:rsid w:val="00F07B59"/>
    <w:rsid w:val="00F102A9"/>
    <w:rsid w:val="00F14427"/>
    <w:rsid w:val="00F154B1"/>
    <w:rsid w:val="00F16EA3"/>
    <w:rsid w:val="00F24F89"/>
    <w:rsid w:val="00F355CA"/>
    <w:rsid w:val="00F704BC"/>
    <w:rsid w:val="00F74248"/>
    <w:rsid w:val="00F774F9"/>
    <w:rsid w:val="00F921BE"/>
    <w:rsid w:val="00F9451B"/>
    <w:rsid w:val="00FA50F4"/>
    <w:rsid w:val="00FA52BA"/>
    <w:rsid w:val="00FD5503"/>
    <w:rsid w:val="00FE1ADB"/>
    <w:rsid w:val="00FE3371"/>
    <w:rsid w:val="01CC4A74"/>
    <w:rsid w:val="01D85DB9"/>
    <w:rsid w:val="02CA0447"/>
    <w:rsid w:val="061B2A02"/>
    <w:rsid w:val="06311FE1"/>
    <w:rsid w:val="071F4E9C"/>
    <w:rsid w:val="0765678A"/>
    <w:rsid w:val="08F56649"/>
    <w:rsid w:val="09833F82"/>
    <w:rsid w:val="09902859"/>
    <w:rsid w:val="0A85327B"/>
    <w:rsid w:val="0ABF752C"/>
    <w:rsid w:val="0B0B333F"/>
    <w:rsid w:val="0B9B26DF"/>
    <w:rsid w:val="0E786575"/>
    <w:rsid w:val="11007417"/>
    <w:rsid w:val="11F62BB6"/>
    <w:rsid w:val="137C5054"/>
    <w:rsid w:val="141502B7"/>
    <w:rsid w:val="14352551"/>
    <w:rsid w:val="155979F4"/>
    <w:rsid w:val="16B14D3F"/>
    <w:rsid w:val="199558BB"/>
    <w:rsid w:val="19D61471"/>
    <w:rsid w:val="19E50FDF"/>
    <w:rsid w:val="1A775F28"/>
    <w:rsid w:val="1B0F17E9"/>
    <w:rsid w:val="1CFB313F"/>
    <w:rsid w:val="1DF02F59"/>
    <w:rsid w:val="1E3A0C41"/>
    <w:rsid w:val="1F34647C"/>
    <w:rsid w:val="1F4D7FC5"/>
    <w:rsid w:val="21F43F81"/>
    <w:rsid w:val="22631EC7"/>
    <w:rsid w:val="23101BB3"/>
    <w:rsid w:val="24583FDF"/>
    <w:rsid w:val="2485221B"/>
    <w:rsid w:val="248C7186"/>
    <w:rsid w:val="24AB1FFF"/>
    <w:rsid w:val="25835A14"/>
    <w:rsid w:val="28092643"/>
    <w:rsid w:val="28D547D9"/>
    <w:rsid w:val="28ED338F"/>
    <w:rsid w:val="2A0875B3"/>
    <w:rsid w:val="2BC30A08"/>
    <w:rsid w:val="2D555526"/>
    <w:rsid w:val="2D974E21"/>
    <w:rsid w:val="30796543"/>
    <w:rsid w:val="30A609DD"/>
    <w:rsid w:val="312101D2"/>
    <w:rsid w:val="31352A44"/>
    <w:rsid w:val="31647050"/>
    <w:rsid w:val="32822F73"/>
    <w:rsid w:val="34731A19"/>
    <w:rsid w:val="35A82643"/>
    <w:rsid w:val="3B486588"/>
    <w:rsid w:val="3BE22895"/>
    <w:rsid w:val="3C9B72BE"/>
    <w:rsid w:val="43654D7C"/>
    <w:rsid w:val="43A206E7"/>
    <w:rsid w:val="44257499"/>
    <w:rsid w:val="45CC565B"/>
    <w:rsid w:val="4721266F"/>
    <w:rsid w:val="4968205A"/>
    <w:rsid w:val="4BE35180"/>
    <w:rsid w:val="4C276E81"/>
    <w:rsid w:val="4CC078A2"/>
    <w:rsid w:val="4FF81E0A"/>
    <w:rsid w:val="50477277"/>
    <w:rsid w:val="50944DF0"/>
    <w:rsid w:val="51C121EF"/>
    <w:rsid w:val="53E027A3"/>
    <w:rsid w:val="540B3580"/>
    <w:rsid w:val="54451A49"/>
    <w:rsid w:val="544B6B8B"/>
    <w:rsid w:val="54654FF6"/>
    <w:rsid w:val="57247A99"/>
    <w:rsid w:val="5740123E"/>
    <w:rsid w:val="5927421B"/>
    <w:rsid w:val="5A161AB7"/>
    <w:rsid w:val="5AC40AC9"/>
    <w:rsid w:val="5B2D294E"/>
    <w:rsid w:val="5C133061"/>
    <w:rsid w:val="5C434D3C"/>
    <w:rsid w:val="608576E2"/>
    <w:rsid w:val="60F35ED5"/>
    <w:rsid w:val="6203315F"/>
    <w:rsid w:val="625E3EB5"/>
    <w:rsid w:val="630E6ACE"/>
    <w:rsid w:val="637851FA"/>
    <w:rsid w:val="672B5DF8"/>
    <w:rsid w:val="67E34007"/>
    <w:rsid w:val="685623CE"/>
    <w:rsid w:val="688C5A1D"/>
    <w:rsid w:val="6C6F32FC"/>
    <w:rsid w:val="6CFF2307"/>
    <w:rsid w:val="6E5E0F41"/>
    <w:rsid w:val="70182F09"/>
    <w:rsid w:val="70A64528"/>
    <w:rsid w:val="71A10B15"/>
    <w:rsid w:val="72285DD9"/>
    <w:rsid w:val="72B239B3"/>
    <w:rsid w:val="73776A6F"/>
    <w:rsid w:val="73F6082D"/>
    <w:rsid w:val="746D1974"/>
    <w:rsid w:val="750C280E"/>
    <w:rsid w:val="76043BDD"/>
    <w:rsid w:val="77B00179"/>
    <w:rsid w:val="77C10591"/>
    <w:rsid w:val="78AC03A9"/>
    <w:rsid w:val="79246DBD"/>
    <w:rsid w:val="79540D88"/>
    <w:rsid w:val="797E4A56"/>
    <w:rsid w:val="79F4250B"/>
    <w:rsid w:val="7A9D797F"/>
    <w:rsid w:val="7B867B6E"/>
    <w:rsid w:val="7F9C5127"/>
    <w:rsid w:val="7FB3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F2DCD7F-808F-43A5-B5E7-DF92ED2C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spacing w:before="100" w:beforeAutospacing="1" w:after="100" w:afterAutospacing="1"/>
      <w:jc w:val="left"/>
      <w:outlineLvl w:val="0"/>
    </w:pPr>
    <w:rPr>
      <w:rFonts w:ascii="宋体" w:eastAsia="宋体" w:hAnsi="宋体" w:cs="Times New Roman"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character" w:styleId="a7">
    <w:name w:val="Hyperlink"/>
    <w:basedOn w:val="a0"/>
    <w:qFormat/>
    <w:rPr>
      <w:color w:val="333333"/>
      <w:u w:val="none"/>
    </w:rPr>
  </w:style>
  <w:style w:type="character" w:customStyle="1" w:styleId="Char">
    <w:name w:val="日期 Char"/>
    <w:basedOn w:val="a0"/>
    <w:link w:val="a3"/>
    <w:uiPriority w:val="99"/>
    <w:semiHidden/>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宋体" w:eastAsia="宋体" w:hAnsi="宋体" w:cs="Times New Roman"/>
      <w:b/>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4</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教育局-施斌</cp:lastModifiedBy>
  <cp:revision>89</cp:revision>
  <cp:lastPrinted>2019-12-17T08:51:00Z</cp:lastPrinted>
  <dcterms:created xsi:type="dcterms:W3CDTF">2018-12-17T02:52:00Z</dcterms:created>
  <dcterms:modified xsi:type="dcterms:W3CDTF">2020-02-20T08:03:00Z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